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94" w:rsidRPr="000445AA" w:rsidRDefault="00165BFC" w:rsidP="001E0900">
      <w:pPr>
        <w:spacing w:after="0"/>
        <w:jc w:val="center"/>
        <w:rPr>
          <w:rFonts w:ascii="Times New Roman" w:eastAsia="楷体" w:hAnsi="Times New Roman"/>
          <w:b/>
          <w:sz w:val="66"/>
          <w:szCs w:val="44"/>
        </w:rPr>
      </w:pPr>
      <w:r w:rsidRPr="000445AA">
        <w:rPr>
          <w:rFonts w:ascii="Times New Roman" w:eastAsia="楷体" w:hAnsi="Times New Roman"/>
          <w:b/>
          <w:sz w:val="66"/>
          <w:szCs w:val="44"/>
        </w:rPr>
        <w:t>博鳌亚洲论坛</w:t>
      </w:r>
      <w:r w:rsidR="009F12B6" w:rsidRPr="000445AA">
        <w:rPr>
          <w:rFonts w:ascii="Times New Roman" w:eastAsia="楷体" w:hAnsi="Times New Roman"/>
          <w:b/>
          <w:sz w:val="66"/>
          <w:szCs w:val="44"/>
        </w:rPr>
        <w:t>201</w:t>
      </w:r>
      <w:r w:rsidR="008468EE" w:rsidRPr="000445AA">
        <w:rPr>
          <w:rFonts w:ascii="Times New Roman" w:eastAsia="楷体" w:hAnsi="Times New Roman"/>
          <w:b/>
          <w:sz w:val="66"/>
          <w:szCs w:val="44"/>
        </w:rPr>
        <w:t>4</w:t>
      </w:r>
      <w:r w:rsidRPr="000445AA">
        <w:rPr>
          <w:rFonts w:ascii="Times New Roman" w:eastAsia="楷体" w:hAnsi="Times New Roman"/>
          <w:b/>
          <w:sz w:val="66"/>
          <w:szCs w:val="44"/>
        </w:rPr>
        <w:t>年年会</w:t>
      </w:r>
      <w:r w:rsidR="00233494" w:rsidRPr="000445AA">
        <w:rPr>
          <w:rFonts w:ascii="Times New Roman" w:eastAsia="楷体" w:hAnsi="Times New Roman"/>
          <w:b/>
          <w:sz w:val="66"/>
          <w:szCs w:val="44"/>
        </w:rPr>
        <w:t>简报</w:t>
      </w:r>
    </w:p>
    <w:p w:rsidR="00165BFC" w:rsidRPr="000445AA" w:rsidRDefault="00EA3C80" w:rsidP="004C061D">
      <w:pPr>
        <w:spacing w:after="0"/>
        <w:jc w:val="center"/>
        <w:rPr>
          <w:rFonts w:ascii="Times New Roman" w:eastAsia="楷体" w:hAnsi="Times New Roman"/>
          <w:sz w:val="32"/>
          <w:szCs w:val="32"/>
        </w:rPr>
      </w:pPr>
      <w:r w:rsidRPr="000445AA">
        <w:rPr>
          <w:rFonts w:ascii="Times New Roman" w:eastAsia="楷体" w:hAnsi="Times New Roman"/>
          <w:sz w:val="32"/>
          <w:szCs w:val="32"/>
        </w:rPr>
        <w:t>（总第</w:t>
      </w:r>
      <w:r w:rsidR="00A139E6">
        <w:rPr>
          <w:rFonts w:ascii="Times New Roman" w:eastAsia="楷体" w:hAnsi="Times New Roman" w:hint="eastAsia"/>
          <w:sz w:val="32"/>
          <w:szCs w:val="32"/>
        </w:rPr>
        <w:t>4</w:t>
      </w:r>
      <w:r w:rsidR="004C7383">
        <w:rPr>
          <w:rFonts w:ascii="Times New Roman" w:eastAsia="楷体" w:hAnsi="Times New Roman" w:hint="eastAsia"/>
          <w:sz w:val="32"/>
          <w:szCs w:val="32"/>
        </w:rPr>
        <w:t>5</w:t>
      </w:r>
      <w:r w:rsidRPr="000445AA">
        <w:rPr>
          <w:rFonts w:ascii="Times New Roman" w:eastAsia="楷体" w:hAnsi="Times New Roman"/>
          <w:sz w:val="32"/>
          <w:szCs w:val="32"/>
        </w:rPr>
        <w:t>期）</w:t>
      </w:r>
    </w:p>
    <w:p w:rsidR="00EA3C80" w:rsidRPr="000445AA" w:rsidRDefault="00EA3C80" w:rsidP="00B55A94">
      <w:pPr>
        <w:spacing w:after="0"/>
        <w:jc w:val="both"/>
        <w:rPr>
          <w:rFonts w:ascii="Times New Roman" w:eastAsia="楷体" w:hAnsi="Times New Roman"/>
          <w:sz w:val="32"/>
          <w:szCs w:val="32"/>
        </w:rPr>
      </w:pPr>
    </w:p>
    <w:p w:rsidR="00165BFC" w:rsidRPr="000445AA" w:rsidRDefault="008468EE" w:rsidP="00B55A94">
      <w:pPr>
        <w:pStyle w:val="a3"/>
        <w:pBdr>
          <w:bottom w:val="thickThinSmallGap" w:sz="24" w:space="1" w:color="622423"/>
        </w:pBdr>
        <w:jc w:val="both"/>
        <w:rPr>
          <w:rFonts w:ascii="Times New Roman" w:eastAsia="楷体" w:hAnsi="Times New Roman"/>
          <w:sz w:val="32"/>
          <w:szCs w:val="32"/>
        </w:rPr>
      </w:pPr>
      <w:r w:rsidRPr="000445AA">
        <w:rPr>
          <w:rFonts w:ascii="Times New Roman" w:eastAsia="楷体" w:hAnsi="Times New Roman"/>
          <w:sz w:val="32"/>
          <w:szCs w:val="32"/>
        </w:rPr>
        <w:t>博鳌亚洲论坛</w:t>
      </w:r>
      <w:r w:rsidR="00EA3C80" w:rsidRPr="000445AA">
        <w:rPr>
          <w:rFonts w:ascii="Times New Roman" w:eastAsia="楷体" w:hAnsi="Times New Roman"/>
          <w:sz w:val="32"/>
          <w:szCs w:val="32"/>
        </w:rPr>
        <w:t xml:space="preserve">                 </w:t>
      </w:r>
      <w:r w:rsidRPr="000445AA">
        <w:rPr>
          <w:rFonts w:ascii="Times New Roman" w:eastAsia="楷体" w:hAnsi="Times New Roman"/>
          <w:sz w:val="32"/>
          <w:szCs w:val="32"/>
        </w:rPr>
        <w:t xml:space="preserve">              2014</w:t>
      </w:r>
      <w:r w:rsidR="00EA3C80" w:rsidRPr="000445AA">
        <w:rPr>
          <w:rFonts w:ascii="Times New Roman" w:eastAsia="楷体" w:hAnsi="Times New Roman"/>
          <w:sz w:val="32"/>
          <w:szCs w:val="32"/>
        </w:rPr>
        <w:t>年</w:t>
      </w:r>
      <w:r w:rsidR="00EA3C80" w:rsidRPr="000445AA">
        <w:rPr>
          <w:rFonts w:ascii="Times New Roman" w:eastAsia="楷体" w:hAnsi="Times New Roman"/>
          <w:sz w:val="32"/>
          <w:szCs w:val="32"/>
        </w:rPr>
        <w:t>4</w:t>
      </w:r>
      <w:r w:rsidR="00EA3C80" w:rsidRPr="000445AA">
        <w:rPr>
          <w:rFonts w:ascii="Times New Roman" w:eastAsia="楷体" w:hAnsi="Times New Roman"/>
          <w:sz w:val="32"/>
          <w:szCs w:val="32"/>
        </w:rPr>
        <w:t>月</w:t>
      </w:r>
      <w:r w:rsidR="00C025EE" w:rsidRPr="000445AA">
        <w:rPr>
          <w:rFonts w:ascii="Times New Roman" w:eastAsia="楷体" w:hAnsi="Times New Roman"/>
          <w:sz w:val="32"/>
          <w:szCs w:val="32"/>
        </w:rPr>
        <w:t>1</w:t>
      </w:r>
      <w:r w:rsidR="00D26728">
        <w:rPr>
          <w:rFonts w:ascii="Times New Roman" w:eastAsia="楷体" w:hAnsi="Times New Roman" w:hint="eastAsia"/>
          <w:sz w:val="32"/>
          <w:szCs w:val="32"/>
        </w:rPr>
        <w:t>0</w:t>
      </w:r>
      <w:r w:rsidR="00EA3C80" w:rsidRPr="000445AA">
        <w:rPr>
          <w:rFonts w:ascii="Times New Roman" w:eastAsia="楷体" w:hAnsi="Times New Roman"/>
          <w:sz w:val="32"/>
          <w:szCs w:val="32"/>
        </w:rPr>
        <w:t>日</w:t>
      </w:r>
    </w:p>
    <w:p w:rsidR="000445AA" w:rsidRPr="000445AA" w:rsidRDefault="000445AA" w:rsidP="00D26728">
      <w:pPr>
        <w:pStyle w:val="p0"/>
        <w:spacing w:before="0" w:beforeAutospacing="0" w:after="0" w:afterAutospacing="0" w:line="560" w:lineRule="exact"/>
        <w:jc w:val="center"/>
        <w:rPr>
          <w:rFonts w:ascii="Times New Roman" w:hAnsi="Times New Roman" w:cs="Times New Roman"/>
          <w:color w:val="000000"/>
          <w:sz w:val="21"/>
          <w:szCs w:val="21"/>
        </w:rPr>
      </w:pPr>
      <w:bookmarkStart w:id="0" w:name="_GoBack"/>
      <w:bookmarkEnd w:id="0"/>
    </w:p>
    <w:p w:rsidR="00A139E6"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黑体" w:eastAsia="黑体" w:hAnsi="黑体" w:hint="eastAsia"/>
          <w:sz w:val="32"/>
          <w:szCs w:val="32"/>
        </w:rPr>
      </w:pPr>
      <w:r w:rsidRPr="00D26728">
        <w:rPr>
          <w:rFonts w:ascii="黑体" w:eastAsia="黑体" w:hAnsi="黑体"/>
          <w:sz w:val="32"/>
          <w:szCs w:val="32"/>
        </w:rPr>
        <w:t>全球信用评级体系的改革</w:t>
      </w:r>
    </w:p>
    <w:p w:rsidR="00D26728" w:rsidRPr="00D26728" w:rsidRDefault="00D26728"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ascii="黑体" w:eastAsia="黑体" w:hAnsi="黑体"/>
          <w:sz w:val="32"/>
          <w:szCs w:val="32"/>
        </w:rPr>
      </w:pPr>
      <w:r>
        <w:rPr>
          <w:rFonts w:ascii="黑体" w:eastAsia="黑体" w:hAnsi="黑体" w:hint="eastAsia"/>
          <w:sz w:val="32"/>
          <w:szCs w:val="32"/>
        </w:rPr>
        <w:t>——分论坛19</w:t>
      </w:r>
    </w:p>
    <w:p w:rsidR="00D26728" w:rsidRDefault="00D26728"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黑体" w:eastAsia="黑体" w:hAnsi="黑体" w:hint="eastAsia"/>
          <w:sz w:val="32"/>
          <w:szCs w:val="32"/>
        </w:rPr>
      </w:pPr>
    </w:p>
    <w:p w:rsidR="00A139E6" w:rsidRPr="00A139E6"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楷体" w:hAnsi="Times New Roman"/>
          <w:sz w:val="32"/>
          <w:szCs w:val="32"/>
        </w:rPr>
      </w:pPr>
      <w:r w:rsidRPr="00D26728">
        <w:rPr>
          <w:rFonts w:ascii="黑体" w:eastAsia="黑体" w:hAnsi="黑体"/>
          <w:sz w:val="32"/>
          <w:szCs w:val="32"/>
        </w:rPr>
        <w:t>时</w:t>
      </w:r>
      <w:r w:rsidR="00D26728" w:rsidRPr="00D26728">
        <w:rPr>
          <w:rFonts w:ascii="黑体" w:eastAsia="黑体" w:hAnsi="黑体" w:hint="eastAsia"/>
          <w:sz w:val="32"/>
          <w:szCs w:val="32"/>
        </w:rPr>
        <w:t xml:space="preserve">  </w:t>
      </w:r>
      <w:r w:rsidRPr="00D26728">
        <w:rPr>
          <w:rFonts w:ascii="黑体" w:eastAsia="黑体" w:hAnsi="黑体"/>
          <w:sz w:val="32"/>
          <w:szCs w:val="32"/>
        </w:rPr>
        <w:t>间：</w:t>
      </w:r>
      <w:r w:rsidR="00D26728">
        <w:rPr>
          <w:rFonts w:ascii="Times New Roman" w:eastAsia="楷体" w:hAnsi="楷体" w:hint="eastAsia"/>
          <w:sz w:val="32"/>
          <w:szCs w:val="32"/>
        </w:rPr>
        <w:t>2014</w:t>
      </w:r>
      <w:r w:rsidR="00D26728">
        <w:rPr>
          <w:rFonts w:ascii="Times New Roman" w:eastAsia="楷体" w:hAnsi="楷体" w:hint="eastAsia"/>
          <w:sz w:val="32"/>
          <w:szCs w:val="32"/>
        </w:rPr>
        <w:t>年</w:t>
      </w:r>
      <w:r w:rsidR="00D26728">
        <w:rPr>
          <w:rFonts w:ascii="Times New Roman" w:eastAsia="楷体" w:hAnsi="楷体" w:hint="eastAsia"/>
          <w:sz w:val="32"/>
          <w:szCs w:val="32"/>
        </w:rPr>
        <w:t>4</w:t>
      </w:r>
      <w:r w:rsidR="00D26728">
        <w:rPr>
          <w:rFonts w:ascii="Times New Roman" w:eastAsia="楷体" w:hAnsi="楷体" w:hint="eastAsia"/>
          <w:sz w:val="32"/>
          <w:szCs w:val="32"/>
        </w:rPr>
        <w:t>月</w:t>
      </w:r>
      <w:r w:rsidR="00D26728">
        <w:rPr>
          <w:rFonts w:ascii="Times New Roman" w:eastAsia="楷体" w:hAnsi="楷体" w:hint="eastAsia"/>
          <w:sz w:val="32"/>
          <w:szCs w:val="32"/>
        </w:rPr>
        <w:t>10</w:t>
      </w:r>
      <w:r w:rsidR="00D26728">
        <w:rPr>
          <w:rFonts w:ascii="Times New Roman" w:eastAsia="楷体" w:hAnsi="楷体" w:hint="eastAsia"/>
          <w:sz w:val="32"/>
          <w:szCs w:val="32"/>
        </w:rPr>
        <w:t>日下午</w:t>
      </w:r>
      <w:r w:rsidR="00D26728">
        <w:rPr>
          <w:rFonts w:ascii="Times New Roman" w:eastAsia="楷体" w:hAnsi="楷体" w:hint="eastAsia"/>
          <w:sz w:val="32"/>
          <w:szCs w:val="32"/>
        </w:rPr>
        <w:t>5</w:t>
      </w:r>
      <w:r w:rsidR="00D26728">
        <w:rPr>
          <w:rFonts w:ascii="Times New Roman" w:eastAsia="楷体" w:hAnsi="楷体" w:hint="eastAsia"/>
          <w:sz w:val="32"/>
          <w:szCs w:val="32"/>
        </w:rPr>
        <w:t>时</w:t>
      </w:r>
      <w:r w:rsidR="00D26728">
        <w:rPr>
          <w:rFonts w:ascii="Times New Roman" w:eastAsia="楷体" w:hAnsi="楷体" w:hint="eastAsia"/>
          <w:sz w:val="32"/>
          <w:szCs w:val="32"/>
        </w:rPr>
        <w:t>30</w:t>
      </w:r>
      <w:r w:rsidR="00D26728">
        <w:rPr>
          <w:rFonts w:ascii="Times New Roman" w:eastAsia="楷体" w:hAnsi="楷体" w:hint="eastAsia"/>
          <w:sz w:val="32"/>
          <w:szCs w:val="32"/>
        </w:rPr>
        <w:t>分至晚上</w:t>
      </w:r>
      <w:r w:rsidR="00D26728">
        <w:rPr>
          <w:rFonts w:ascii="Times New Roman" w:eastAsia="楷体" w:hAnsi="楷体" w:hint="eastAsia"/>
          <w:sz w:val="32"/>
          <w:szCs w:val="32"/>
        </w:rPr>
        <w:t>6</w:t>
      </w:r>
      <w:r w:rsidR="00D26728">
        <w:rPr>
          <w:rFonts w:ascii="Times New Roman" w:eastAsia="楷体" w:hAnsi="楷体" w:hint="eastAsia"/>
          <w:sz w:val="32"/>
          <w:szCs w:val="32"/>
        </w:rPr>
        <w:t>时</w:t>
      </w:r>
      <w:r w:rsidR="00D26728">
        <w:rPr>
          <w:rFonts w:ascii="Times New Roman" w:eastAsia="楷体" w:hAnsi="楷体" w:hint="eastAsia"/>
          <w:sz w:val="32"/>
          <w:szCs w:val="32"/>
        </w:rPr>
        <w:t>45</w:t>
      </w:r>
      <w:r w:rsidR="00D26728">
        <w:rPr>
          <w:rFonts w:ascii="Times New Roman" w:eastAsia="楷体" w:hAnsi="楷体" w:hint="eastAsia"/>
          <w:sz w:val="32"/>
          <w:szCs w:val="32"/>
        </w:rPr>
        <w:t>分</w:t>
      </w:r>
    </w:p>
    <w:p w:rsidR="00A139E6" w:rsidRPr="00A139E6"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楷体" w:hAnsi="Times New Roman"/>
          <w:sz w:val="32"/>
          <w:szCs w:val="32"/>
        </w:rPr>
      </w:pPr>
      <w:r w:rsidRPr="00D26728">
        <w:rPr>
          <w:rFonts w:ascii="黑体" w:eastAsia="黑体" w:hAnsi="黑体"/>
          <w:sz w:val="32"/>
          <w:szCs w:val="32"/>
        </w:rPr>
        <w:t>地</w:t>
      </w:r>
      <w:r w:rsidR="00D26728" w:rsidRPr="00D26728">
        <w:rPr>
          <w:rFonts w:ascii="黑体" w:eastAsia="黑体" w:hAnsi="黑体" w:hint="eastAsia"/>
          <w:sz w:val="32"/>
          <w:szCs w:val="32"/>
        </w:rPr>
        <w:t xml:space="preserve">  </w:t>
      </w:r>
      <w:r w:rsidRPr="00D26728">
        <w:rPr>
          <w:rFonts w:ascii="黑体" w:eastAsia="黑体" w:hAnsi="黑体"/>
          <w:sz w:val="32"/>
          <w:szCs w:val="32"/>
        </w:rPr>
        <w:t>点：</w:t>
      </w:r>
      <w:r w:rsidRPr="00A139E6">
        <w:rPr>
          <w:rFonts w:ascii="Times New Roman" w:eastAsia="楷体" w:hAnsi="楷体"/>
          <w:sz w:val="32"/>
          <w:szCs w:val="32"/>
        </w:rPr>
        <w:t>国际会议中心一层东屿宴会大厅</w:t>
      </w:r>
      <w:r w:rsidRPr="00A139E6">
        <w:rPr>
          <w:rFonts w:ascii="Times New Roman" w:eastAsia="楷体" w:hAnsi="Times New Roman"/>
          <w:sz w:val="32"/>
          <w:szCs w:val="32"/>
        </w:rPr>
        <w:t>C</w:t>
      </w:r>
    </w:p>
    <w:p w:rsidR="00D26728" w:rsidRP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黑体" w:eastAsia="黑体" w:hAnsi="黑体" w:hint="eastAsia"/>
          <w:sz w:val="32"/>
          <w:szCs w:val="32"/>
        </w:rPr>
      </w:pPr>
      <w:r w:rsidRPr="00D26728">
        <w:rPr>
          <w:rFonts w:ascii="黑体" w:eastAsia="黑体" w:hAnsi="黑体"/>
          <w:sz w:val="32"/>
          <w:szCs w:val="32"/>
        </w:rPr>
        <w:t>主持人：</w:t>
      </w:r>
    </w:p>
    <w:p w:rsidR="00A139E6" w:rsidRPr="00A139E6" w:rsidRDefault="00D26728"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楷体" w:hAnsi="Times New Roman"/>
          <w:sz w:val="32"/>
          <w:szCs w:val="32"/>
        </w:rPr>
      </w:pPr>
      <w:r>
        <w:rPr>
          <w:rFonts w:ascii="Times New Roman" w:eastAsia="楷体" w:hAnsi="楷体" w:hint="eastAsia"/>
          <w:sz w:val="32"/>
          <w:szCs w:val="32"/>
        </w:rPr>
        <w:t>亚洲信用评级协会（</w:t>
      </w:r>
      <w:r>
        <w:rPr>
          <w:rFonts w:ascii="Times New Roman" w:eastAsia="楷体" w:hAnsi="楷体" w:hint="eastAsia"/>
          <w:sz w:val="32"/>
          <w:szCs w:val="32"/>
        </w:rPr>
        <w:t>ACRAA</w:t>
      </w:r>
      <w:r>
        <w:rPr>
          <w:rFonts w:ascii="Times New Roman" w:eastAsia="楷体" w:hAnsi="楷体" w:hint="eastAsia"/>
          <w:sz w:val="32"/>
          <w:szCs w:val="32"/>
        </w:rPr>
        <w:t>）秘书长</w:t>
      </w:r>
      <w:r>
        <w:rPr>
          <w:rFonts w:ascii="Times New Roman" w:eastAsia="楷体" w:hAnsi="楷体" w:hint="eastAsia"/>
          <w:sz w:val="32"/>
          <w:szCs w:val="32"/>
        </w:rPr>
        <w:t xml:space="preserve"> Santiago F. DUMLAO Jr.</w:t>
      </w:r>
    </w:p>
    <w:p w:rsidR="00D26728" w:rsidRP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黑体" w:eastAsia="黑体" w:hAnsi="黑体" w:hint="eastAsia"/>
          <w:sz w:val="32"/>
          <w:szCs w:val="32"/>
        </w:rPr>
      </w:pPr>
      <w:r w:rsidRPr="00D26728">
        <w:rPr>
          <w:rFonts w:ascii="黑体" w:eastAsia="黑体" w:hAnsi="黑体"/>
          <w:sz w:val="32"/>
          <w:szCs w:val="32"/>
        </w:rPr>
        <w:t xml:space="preserve">讨论嘉宾： </w:t>
      </w:r>
    </w:p>
    <w:p w:rsidR="00A139E6" w:rsidRPr="00A139E6" w:rsidRDefault="00A139E6" w:rsidP="00D26728">
      <w:pPr>
        <w:spacing w:line="560" w:lineRule="exact"/>
        <w:rPr>
          <w:rFonts w:ascii="Times New Roman" w:eastAsia="楷体" w:hAnsi="Times New Roman"/>
          <w:sz w:val="32"/>
          <w:szCs w:val="32"/>
        </w:rPr>
      </w:pPr>
      <w:r w:rsidRPr="00A139E6">
        <w:rPr>
          <w:rFonts w:ascii="Times New Roman" w:eastAsia="楷体" w:hAnsi="楷体"/>
          <w:sz w:val="32"/>
          <w:szCs w:val="32"/>
        </w:rPr>
        <w:t>亚洲信用评级协会</w:t>
      </w:r>
      <w:r w:rsidRPr="00A139E6">
        <w:rPr>
          <w:rFonts w:ascii="Times New Roman" w:eastAsia="楷体" w:hAnsi="Times New Roman"/>
          <w:sz w:val="32"/>
          <w:szCs w:val="32"/>
        </w:rPr>
        <w:t xml:space="preserve"> </w:t>
      </w:r>
      <w:r w:rsidRPr="00A139E6">
        <w:rPr>
          <w:rFonts w:ascii="Times New Roman" w:eastAsia="楷体" w:hAnsi="楷体"/>
          <w:sz w:val="32"/>
          <w:szCs w:val="32"/>
        </w:rPr>
        <w:t>（</w:t>
      </w:r>
      <w:r w:rsidRPr="00A139E6">
        <w:rPr>
          <w:rFonts w:ascii="Times New Roman" w:eastAsia="楷体" w:hAnsi="Times New Roman"/>
          <w:sz w:val="32"/>
          <w:szCs w:val="32"/>
        </w:rPr>
        <w:t>ACRAA</w:t>
      </w:r>
      <w:r w:rsidRPr="00A139E6">
        <w:rPr>
          <w:rFonts w:ascii="Times New Roman" w:eastAsia="楷体" w:hAnsi="楷体"/>
          <w:sz w:val="32"/>
          <w:szCs w:val="32"/>
        </w:rPr>
        <w:t>）会长</w:t>
      </w:r>
      <w:r w:rsidR="00D26728">
        <w:rPr>
          <w:rFonts w:ascii="Times New Roman" w:eastAsia="楷体" w:hAnsi="楷体" w:hint="eastAsia"/>
          <w:sz w:val="32"/>
          <w:szCs w:val="32"/>
        </w:rPr>
        <w:t xml:space="preserve">   </w:t>
      </w:r>
      <w:r w:rsidRPr="00A139E6">
        <w:rPr>
          <w:rFonts w:ascii="Times New Roman" w:eastAsia="楷体" w:hAnsi="Times New Roman"/>
          <w:sz w:val="32"/>
          <w:szCs w:val="32"/>
        </w:rPr>
        <w:t>Faheem AHMAD</w:t>
      </w:r>
    </w:p>
    <w:p w:rsidR="00A139E6" w:rsidRPr="00A139E6" w:rsidRDefault="00A139E6" w:rsidP="00D26728">
      <w:pPr>
        <w:spacing w:line="560" w:lineRule="exact"/>
        <w:rPr>
          <w:rFonts w:ascii="Times New Roman" w:eastAsia="楷体" w:hAnsi="Times New Roman"/>
          <w:sz w:val="32"/>
          <w:szCs w:val="32"/>
        </w:rPr>
      </w:pPr>
      <w:r w:rsidRPr="00A139E6">
        <w:rPr>
          <w:rFonts w:ascii="Times New Roman" w:eastAsia="楷体" w:hAnsi="楷体"/>
          <w:sz w:val="32"/>
          <w:szCs w:val="32"/>
        </w:rPr>
        <w:t>大公国际资信评估有限公司、世界信用评级集团董事长</w:t>
      </w:r>
      <w:r w:rsidR="00D26728">
        <w:rPr>
          <w:rFonts w:ascii="Times New Roman" w:eastAsia="楷体" w:hAnsi="楷体" w:hint="eastAsia"/>
          <w:sz w:val="32"/>
          <w:szCs w:val="32"/>
        </w:rPr>
        <w:t xml:space="preserve">  </w:t>
      </w:r>
      <w:r w:rsidRPr="00A139E6">
        <w:rPr>
          <w:rFonts w:ascii="Times New Roman" w:eastAsia="楷体" w:hAnsi="楷体"/>
          <w:sz w:val="32"/>
          <w:szCs w:val="32"/>
        </w:rPr>
        <w:t>关建中</w:t>
      </w:r>
    </w:p>
    <w:p w:rsidR="00A139E6" w:rsidRPr="00A139E6" w:rsidRDefault="00A139E6" w:rsidP="00D26728">
      <w:pPr>
        <w:spacing w:line="560" w:lineRule="exact"/>
        <w:rPr>
          <w:rFonts w:ascii="Times New Roman" w:eastAsia="楷体" w:hAnsi="Times New Roman"/>
          <w:sz w:val="32"/>
          <w:szCs w:val="32"/>
        </w:rPr>
      </w:pPr>
      <w:r w:rsidRPr="00A139E6">
        <w:rPr>
          <w:rFonts w:ascii="Times New Roman" w:eastAsia="楷体" w:hAnsi="楷体"/>
          <w:sz w:val="32"/>
          <w:szCs w:val="32"/>
        </w:rPr>
        <w:t>欧洲信用评级协会</w:t>
      </w:r>
      <w:r w:rsidRPr="00A139E6">
        <w:rPr>
          <w:rFonts w:ascii="Times New Roman" w:eastAsia="楷体" w:hAnsi="Times New Roman"/>
          <w:sz w:val="32"/>
          <w:szCs w:val="32"/>
        </w:rPr>
        <w:t xml:space="preserve"> </w:t>
      </w:r>
      <w:r w:rsidRPr="00A139E6">
        <w:rPr>
          <w:rFonts w:ascii="Times New Roman" w:eastAsia="楷体" w:hAnsi="楷体"/>
          <w:sz w:val="32"/>
          <w:szCs w:val="32"/>
        </w:rPr>
        <w:t>（</w:t>
      </w:r>
      <w:r w:rsidRPr="00A139E6">
        <w:rPr>
          <w:rFonts w:ascii="Times New Roman" w:eastAsia="楷体" w:hAnsi="Times New Roman"/>
          <w:sz w:val="32"/>
          <w:szCs w:val="32"/>
        </w:rPr>
        <w:t>EACRA</w:t>
      </w:r>
      <w:r w:rsidRPr="00A139E6">
        <w:rPr>
          <w:rFonts w:ascii="Times New Roman" w:eastAsia="楷体" w:hAnsi="楷体"/>
          <w:sz w:val="32"/>
          <w:szCs w:val="32"/>
        </w:rPr>
        <w:t>）会长</w:t>
      </w:r>
      <w:r w:rsidR="00D26728">
        <w:rPr>
          <w:rFonts w:ascii="Times New Roman" w:eastAsia="楷体" w:hAnsi="楷体" w:hint="eastAsia"/>
          <w:sz w:val="32"/>
          <w:szCs w:val="32"/>
        </w:rPr>
        <w:t xml:space="preserve">  </w:t>
      </w:r>
      <w:r w:rsidRPr="00A139E6">
        <w:rPr>
          <w:rFonts w:ascii="Times New Roman" w:eastAsia="楷体" w:hAnsi="Times New Roman"/>
          <w:sz w:val="32"/>
          <w:szCs w:val="32"/>
        </w:rPr>
        <w:t>Thomas MISSONG</w:t>
      </w:r>
    </w:p>
    <w:p w:rsidR="00A139E6" w:rsidRPr="00A139E6" w:rsidRDefault="00A139E6" w:rsidP="00D26728">
      <w:pPr>
        <w:spacing w:line="560" w:lineRule="exact"/>
        <w:rPr>
          <w:rFonts w:ascii="Times New Roman" w:eastAsia="楷体" w:hAnsi="Times New Roman"/>
          <w:sz w:val="32"/>
          <w:szCs w:val="32"/>
        </w:rPr>
      </w:pPr>
      <w:r w:rsidRPr="00A139E6">
        <w:rPr>
          <w:rFonts w:ascii="Times New Roman" w:eastAsia="楷体" w:hAnsi="楷体"/>
          <w:sz w:val="32"/>
          <w:szCs w:val="32"/>
        </w:rPr>
        <w:t>穆迪公司董事总经理</w:t>
      </w:r>
      <w:r w:rsidR="00D26728">
        <w:rPr>
          <w:rFonts w:ascii="Times New Roman" w:eastAsia="楷体" w:hAnsi="楷体" w:hint="eastAsia"/>
          <w:sz w:val="32"/>
          <w:szCs w:val="32"/>
        </w:rPr>
        <w:t xml:space="preserve">  </w:t>
      </w:r>
      <w:r w:rsidRPr="00A139E6">
        <w:rPr>
          <w:rFonts w:ascii="Times New Roman" w:eastAsia="楷体" w:hAnsi="Times New Roman"/>
          <w:sz w:val="32"/>
          <w:szCs w:val="32"/>
        </w:rPr>
        <w:t>Jenny SHI</w:t>
      </w:r>
    </w:p>
    <w:p w:rsidR="00A139E6" w:rsidRPr="00A139E6" w:rsidRDefault="00A139E6" w:rsidP="00D26728">
      <w:pPr>
        <w:spacing w:line="560" w:lineRule="exact"/>
        <w:rPr>
          <w:rFonts w:ascii="Times New Roman" w:eastAsia="楷体" w:hAnsi="Times New Roman"/>
          <w:sz w:val="32"/>
          <w:szCs w:val="32"/>
        </w:rPr>
      </w:pPr>
      <w:r w:rsidRPr="00A139E6">
        <w:rPr>
          <w:rFonts w:ascii="Times New Roman" w:eastAsia="楷体" w:hAnsi="楷体"/>
          <w:sz w:val="32"/>
          <w:szCs w:val="32"/>
        </w:rPr>
        <w:t>法国前总理、世界信用评级集团国际顾问理事会主席</w:t>
      </w:r>
      <w:r w:rsidR="00D26728">
        <w:rPr>
          <w:rFonts w:ascii="Times New Roman" w:eastAsia="楷体" w:hAnsi="楷体" w:hint="eastAsia"/>
          <w:sz w:val="32"/>
          <w:szCs w:val="32"/>
        </w:rPr>
        <w:t xml:space="preserve"> </w:t>
      </w:r>
      <w:r w:rsidRPr="00A139E6">
        <w:rPr>
          <w:rFonts w:ascii="Times New Roman" w:eastAsia="楷体" w:hAnsi="楷体"/>
          <w:sz w:val="32"/>
          <w:szCs w:val="32"/>
        </w:rPr>
        <w:t>德维尔潘</w:t>
      </w:r>
    </w:p>
    <w:p w:rsidR="00A139E6"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楷体" w:hAnsi="Times New Roman" w:hint="eastAsia"/>
          <w:sz w:val="32"/>
          <w:szCs w:val="32"/>
        </w:rPr>
      </w:pPr>
    </w:p>
    <w:p w:rsidR="00D26728" w:rsidRPr="00A139E6" w:rsidRDefault="00D26728"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楷体" w:hAnsi="Times New Roman"/>
          <w:sz w:val="32"/>
          <w:szCs w:val="32"/>
        </w:rPr>
      </w:pPr>
    </w:p>
    <w:p w:rsidR="00A139E6" w:rsidRP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黑体" w:eastAsia="黑体" w:hAnsi="黑体"/>
          <w:sz w:val="32"/>
          <w:szCs w:val="32"/>
        </w:rPr>
      </w:pPr>
      <w:r w:rsidRPr="00D26728">
        <w:rPr>
          <w:rFonts w:ascii="黑体" w:eastAsia="黑体" w:hAnsi="黑体"/>
          <w:sz w:val="32"/>
          <w:szCs w:val="32"/>
        </w:rPr>
        <w:lastRenderedPageBreak/>
        <w:t>主要观点</w:t>
      </w:r>
      <w:r w:rsidR="00D26728" w:rsidRPr="00D26728">
        <w:rPr>
          <w:rFonts w:ascii="黑体" w:eastAsia="黑体" w:hAnsi="黑体" w:hint="eastAsia"/>
          <w:sz w:val="32"/>
          <w:szCs w:val="32"/>
        </w:rPr>
        <w:t>：</w:t>
      </w:r>
    </w:p>
    <w:p w:rsidR="00A139E6" w:rsidRPr="00A139E6" w:rsidRDefault="00A139E6" w:rsidP="00D26728">
      <w:pPr>
        <w:pStyle w:val="a9"/>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60" w:lineRule="exact"/>
        <w:ind w:firstLineChars="0"/>
        <w:rPr>
          <w:rFonts w:ascii="Times New Roman" w:eastAsia="楷体" w:hAnsi="Times New Roman"/>
          <w:sz w:val="32"/>
          <w:szCs w:val="32"/>
        </w:rPr>
      </w:pPr>
      <w:r w:rsidRPr="00A139E6">
        <w:rPr>
          <w:rFonts w:ascii="Times New Roman" w:eastAsia="楷体" w:hAnsi="楷体"/>
          <w:sz w:val="32"/>
          <w:szCs w:val="32"/>
        </w:rPr>
        <w:t>现有的信用评级体系</w:t>
      </w:r>
      <w:r w:rsidR="00D26728">
        <w:rPr>
          <w:rFonts w:ascii="Times New Roman" w:eastAsia="楷体" w:hAnsi="楷体" w:hint="eastAsia"/>
          <w:sz w:val="32"/>
          <w:szCs w:val="32"/>
        </w:rPr>
        <w:t>需要改革</w:t>
      </w:r>
    </w:p>
    <w:p w:rsidR="00A139E6" w:rsidRPr="00A139E6" w:rsidRDefault="00A139E6" w:rsidP="00D26728">
      <w:pPr>
        <w:pStyle w:val="a9"/>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60" w:lineRule="exact"/>
        <w:ind w:firstLineChars="0"/>
        <w:rPr>
          <w:rFonts w:ascii="Times New Roman" w:eastAsia="楷体" w:hAnsi="Times New Roman"/>
          <w:sz w:val="32"/>
          <w:szCs w:val="32"/>
        </w:rPr>
      </w:pPr>
      <w:r w:rsidRPr="00A139E6">
        <w:rPr>
          <w:rFonts w:ascii="Times New Roman" w:eastAsia="楷体" w:hAnsi="楷体"/>
          <w:sz w:val="32"/>
          <w:szCs w:val="32"/>
        </w:rPr>
        <w:t>多样化、透明度、长期性是信用评级体系改革的方向</w:t>
      </w:r>
    </w:p>
    <w:p w:rsidR="00A139E6" w:rsidRPr="00A139E6" w:rsidRDefault="00A139E6" w:rsidP="00D26728">
      <w:pPr>
        <w:pStyle w:val="a9"/>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60" w:lineRule="exact"/>
        <w:ind w:firstLineChars="0"/>
        <w:rPr>
          <w:rFonts w:ascii="Times New Roman" w:eastAsia="楷体" w:hAnsi="Times New Roman"/>
          <w:sz w:val="32"/>
          <w:szCs w:val="32"/>
        </w:rPr>
      </w:pPr>
      <w:r w:rsidRPr="00A139E6">
        <w:rPr>
          <w:rFonts w:ascii="Times New Roman" w:eastAsia="楷体" w:hAnsi="楷体"/>
          <w:sz w:val="32"/>
          <w:szCs w:val="32"/>
        </w:rPr>
        <w:t>构建一个新的信用评级体系应满足三个方面的需求</w:t>
      </w:r>
    </w:p>
    <w:p w:rsidR="00A139E6" w:rsidRPr="00A139E6" w:rsidRDefault="00A139E6" w:rsidP="00D26728">
      <w:pPr>
        <w:pStyle w:val="a9"/>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60" w:lineRule="exact"/>
        <w:ind w:firstLineChars="0"/>
        <w:rPr>
          <w:rFonts w:ascii="Times New Roman" w:eastAsia="楷体" w:hAnsi="Times New Roman"/>
          <w:sz w:val="32"/>
          <w:szCs w:val="32"/>
        </w:rPr>
      </w:pPr>
      <w:r w:rsidRPr="00A139E6">
        <w:rPr>
          <w:rFonts w:ascii="Times New Roman" w:eastAsia="楷体" w:hAnsi="楷体"/>
          <w:sz w:val="32"/>
          <w:szCs w:val="32"/>
        </w:rPr>
        <w:t>现有</w:t>
      </w:r>
      <w:r w:rsidR="00D26728">
        <w:rPr>
          <w:rFonts w:ascii="Times New Roman" w:eastAsia="楷体" w:hAnsi="楷体" w:hint="eastAsia"/>
          <w:sz w:val="32"/>
          <w:szCs w:val="32"/>
        </w:rPr>
        <w:t>信用评级</w:t>
      </w:r>
      <w:r w:rsidRPr="00A139E6">
        <w:rPr>
          <w:rFonts w:ascii="Times New Roman" w:eastAsia="楷体" w:hAnsi="楷体"/>
          <w:sz w:val="32"/>
          <w:szCs w:val="32"/>
        </w:rPr>
        <w:t>体系在稳定性、覆盖面和政治因素等方面存在不足</w:t>
      </w:r>
    </w:p>
    <w:p w:rsidR="00A139E6" w:rsidRPr="00A139E6" w:rsidRDefault="00A139E6" w:rsidP="00D26728">
      <w:pPr>
        <w:pStyle w:val="a9"/>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60" w:lineRule="exact"/>
        <w:ind w:firstLineChars="0"/>
        <w:rPr>
          <w:rFonts w:ascii="Times New Roman" w:eastAsia="楷体" w:hAnsi="Times New Roman"/>
          <w:sz w:val="32"/>
          <w:szCs w:val="32"/>
        </w:rPr>
      </w:pPr>
      <w:r w:rsidRPr="00A139E6">
        <w:rPr>
          <w:rFonts w:ascii="Times New Roman" w:eastAsia="楷体" w:hAnsi="楷体"/>
          <w:sz w:val="32"/>
          <w:szCs w:val="32"/>
        </w:rPr>
        <w:t>亚洲在国际评级体系改革中应发挥更重要的作用</w:t>
      </w:r>
    </w:p>
    <w:p w:rsidR="00A139E6" w:rsidRPr="00A139E6" w:rsidRDefault="00A139E6" w:rsidP="00D26728">
      <w:pPr>
        <w:pStyle w:val="a9"/>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60" w:lineRule="exact"/>
        <w:ind w:firstLineChars="0"/>
        <w:rPr>
          <w:rFonts w:ascii="Times New Roman" w:eastAsia="楷体" w:hAnsi="Times New Roman"/>
          <w:sz w:val="32"/>
          <w:szCs w:val="32"/>
        </w:rPr>
      </w:pPr>
      <w:r w:rsidRPr="00A139E6">
        <w:rPr>
          <w:rFonts w:ascii="Times New Roman" w:eastAsia="楷体" w:hAnsi="楷体"/>
          <w:sz w:val="32"/>
          <w:szCs w:val="32"/>
        </w:rPr>
        <w:t>建立区域性评级体系的考量</w:t>
      </w:r>
    </w:p>
    <w:p w:rsidR="00A139E6" w:rsidRPr="00A139E6" w:rsidRDefault="00A139E6" w:rsidP="00D26728">
      <w:pPr>
        <w:pStyle w:val="a9"/>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60" w:lineRule="exact"/>
        <w:ind w:firstLineChars="0"/>
        <w:rPr>
          <w:rFonts w:ascii="Times New Roman" w:eastAsia="楷体" w:hAnsi="Times New Roman"/>
          <w:sz w:val="32"/>
          <w:szCs w:val="32"/>
        </w:rPr>
      </w:pPr>
      <w:r w:rsidRPr="00A139E6">
        <w:rPr>
          <w:rFonts w:ascii="Times New Roman" w:eastAsia="楷体" w:hAnsi="楷体"/>
          <w:sz w:val="32"/>
          <w:szCs w:val="32"/>
        </w:rPr>
        <w:t>评级不应有任何立场，也不是终极真理</w:t>
      </w:r>
    </w:p>
    <w:p w:rsidR="00A139E6" w:rsidRPr="00A139E6"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楷体" w:hAnsi="Times New Roman"/>
          <w:sz w:val="32"/>
          <w:szCs w:val="32"/>
        </w:rPr>
      </w:pPr>
    </w:p>
    <w:p w:rsidR="00A139E6" w:rsidRP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黑体" w:eastAsia="黑体" w:hAnsi="黑体"/>
          <w:sz w:val="32"/>
          <w:szCs w:val="32"/>
        </w:rPr>
      </w:pPr>
      <w:r w:rsidRPr="00D26728">
        <w:rPr>
          <w:rFonts w:ascii="黑体" w:eastAsia="黑体" w:hAnsi="黑体"/>
          <w:sz w:val="32"/>
          <w:szCs w:val="32"/>
        </w:rPr>
        <w:t>概</w:t>
      </w:r>
      <w:r w:rsidR="00D26728" w:rsidRPr="00D26728">
        <w:rPr>
          <w:rFonts w:ascii="黑体" w:eastAsia="黑体" w:hAnsi="黑体" w:hint="eastAsia"/>
          <w:sz w:val="32"/>
          <w:szCs w:val="32"/>
        </w:rPr>
        <w:t xml:space="preserve">  </w:t>
      </w:r>
      <w:r w:rsidRPr="00D26728">
        <w:rPr>
          <w:rFonts w:ascii="黑体" w:eastAsia="黑体" w:hAnsi="黑体"/>
          <w:sz w:val="32"/>
          <w:szCs w:val="32"/>
        </w:rPr>
        <w:t>要</w:t>
      </w:r>
      <w:r w:rsidR="00D26728" w:rsidRPr="00D26728">
        <w:rPr>
          <w:rFonts w:ascii="黑体" w:eastAsia="黑体" w:hAnsi="黑体" w:hint="eastAsia"/>
          <w:sz w:val="32"/>
          <w:szCs w:val="32"/>
        </w:rPr>
        <w:t>：</w:t>
      </w:r>
    </w:p>
    <w:p w:rsidR="00A139E6" w:rsidRPr="00A139E6"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Times New Roman" w:eastAsia="楷体" w:hAnsi="Times New Roman"/>
          <w:sz w:val="32"/>
          <w:szCs w:val="32"/>
        </w:rPr>
      </w:pPr>
    </w:p>
    <w:p w:rsid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Times New Roman" w:eastAsia="楷体" w:hAnsi="楷体" w:hint="eastAsia"/>
          <w:sz w:val="32"/>
          <w:szCs w:val="32"/>
        </w:rPr>
      </w:pPr>
      <w:r w:rsidRPr="00A139E6">
        <w:rPr>
          <w:rFonts w:ascii="Times New Roman" w:eastAsia="楷体" w:hAnsi="楷体"/>
          <w:sz w:val="32"/>
          <w:szCs w:val="32"/>
        </w:rPr>
        <w:t>信用评级是关系到整个人类社会安全发展的问题，当前的体系需要改革。</w:t>
      </w:r>
      <w:r w:rsidR="00D26728">
        <w:rPr>
          <w:rFonts w:ascii="Times New Roman" w:eastAsia="楷体" w:hAnsi="楷体"/>
          <w:sz w:val="32"/>
          <w:szCs w:val="32"/>
        </w:rPr>
        <w:t>国际评级体系的问题是一个</w:t>
      </w:r>
      <w:r w:rsidR="00D26728">
        <w:rPr>
          <w:rFonts w:ascii="Times New Roman" w:eastAsia="楷体" w:hAnsi="楷体" w:hint="eastAsia"/>
          <w:sz w:val="32"/>
          <w:szCs w:val="32"/>
        </w:rPr>
        <w:t>具</w:t>
      </w:r>
      <w:r w:rsidRPr="00A139E6">
        <w:rPr>
          <w:rFonts w:ascii="Times New Roman" w:eastAsia="楷体" w:hAnsi="楷体"/>
          <w:sz w:val="32"/>
          <w:szCs w:val="32"/>
        </w:rPr>
        <w:t>有全球性的问题，要从整个信用关系全球化的角度加以解读，因为</w:t>
      </w:r>
      <w:r w:rsidR="00D26728">
        <w:rPr>
          <w:rFonts w:ascii="Times New Roman" w:eastAsia="楷体" w:hAnsi="楷体"/>
          <w:sz w:val="32"/>
          <w:szCs w:val="32"/>
        </w:rPr>
        <w:t>债权债务关系已</w:t>
      </w:r>
      <w:r w:rsidRPr="00A139E6">
        <w:rPr>
          <w:rFonts w:ascii="Times New Roman" w:eastAsia="楷体" w:hAnsi="楷体"/>
          <w:sz w:val="32"/>
          <w:szCs w:val="32"/>
        </w:rPr>
        <w:t>全球化，而评级对债权债务关系的影响最为直接。关建中认为，</w:t>
      </w:r>
      <w:r w:rsidRPr="00A139E6">
        <w:rPr>
          <w:rFonts w:ascii="Times New Roman" w:eastAsia="楷体" w:hAnsi="Times New Roman"/>
          <w:sz w:val="32"/>
          <w:szCs w:val="32"/>
        </w:rPr>
        <w:t>2008</w:t>
      </w:r>
      <w:r w:rsidRPr="00A139E6">
        <w:rPr>
          <w:rFonts w:ascii="Times New Roman" w:eastAsia="楷体" w:hAnsi="楷体"/>
          <w:sz w:val="32"/>
          <w:szCs w:val="32"/>
        </w:rPr>
        <w:t>年的危机其实是一场信用危机，因为信用关系的泡沫化引发了整个信用链条的破坏，必然引发一场全球性的危机。因此，现有的国际评级体系肯定是有问题的，难以承担世界评级责任。</w:t>
      </w:r>
    </w:p>
    <w:p w:rsid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Times New Roman" w:eastAsia="楷体" w:hAnsi="楷体" w:hint="eastAsia"/>
          <w:sz w:val="32"/>
          <w:szCs w:val="32"/>
        </w:rPr>
      </w:pPr>
      <w:r w:rsidRPr="00A139E6">
        <w:rPr>
          <w:rFonts w:ascii="Times New Roman" w:eastAsia="楷体" w:hAnsi="楷体"/>
          <w:sz w:val="32"/>
          <w:szCs w:val="32"/>
        </w:rPr>
        <w:t>信用评级体系改革应遵循多样化、透明度和长期性的方向。首先应鼓励多样化，以避免单一性的意见来主导整个市场，市场的参与者应把信用评级机构意见作为独立的个体意见来参考，而不单纯去依赖某一家机构的意见；投资人和发行人要进行充分透明的信息</w:t>
      </w:r>
      <w:r w:rsidRPr="00A139E6">
        <w:rPr>
          <w:rFonts w:ascii="Times New Roman" w:eastAsia="楷体" w:hAnsi="楷体"/>
          <w:sz w:val="32"/>
          <w:szCs w:val="32"/>
        </w:rPr>
        <w:lastRenderedPageBreak/>
        <w:t>披露，无论是全球、区域还是地方性的信用评级机构，都应该透明地评级，披露自身采用的方法论以及背后的理由和具体做法，而各级监管部门应加强监管以确保透明度；同时，要从长期角度入手，提高其整体评级的业绩。</w:t>
      </w:r>
    </w:p>
    <w:p w:rsid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Times New Roman" w:eastAsia="楷体" w:hAnsi="楷体" w:hint="eastAsia"/>
          <w:sz w:val="32"/>
          <w:szCs w:val="32"/>
        </w:rPr>
      </w:pPr>
      <w:r w:rsidRPr="00A139E6">
        <w:rPr>
          <w:rFonts w:ascii="Times New Roman" w:eastAsia="楷体" w:hAnsi="楷体"/>
          <w:sz w:val="32"/>
          <w:szCs w:val="32"/>
        </w:rPr>
        <w:t>构建一个新的评级体系必须满足以下需求：首先是它应代表人类社会共同利益，这是关键所在；其次，要满足资本在全球流动的需要，也就是说根据资本在全球流动的现状，需要评级信息的跨国流动，因此需要一个统一的国际评级标准。第三，需要与现有单一体系实现有效的制衡，目前的体系缺乏制衡，其评级的风险无法通过监管解决，因此双评级体系势在必行。</w:t>
      </w:r>
    </w:p>
    <w:p w:rsid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Times New Roman" w:eastAsia="楷体" w:hAnsi="楷体" w:hint="eastAsia"/>
          <w:sz w:val="32"/>
          <w:szCs w:val="32"/>
        </w:rPr>
      </w:pPr>
      <w:r w:rsidRPr="00A139E6">
        <w:rPr>
          <w:rFonts w:ascii="Times New Roman" w:eastAsia="楷体" w:hAnsi="楷体"/>
          <w:sz w:val="32"/>
          <w:szCs w:val="32"/>
        </w:rPr>
        <w:t>目前评级体系在此次危机中的问题可归因为三大原因：第一是稳定性不够，三大评级机构并没有事先认识到，危机本身实际上在升级；第二是覆盖面和效率问题，比如伊斯兰金融和中小企业就没有涵盖在内，这影响了方向性和资金调配效率；第三，则是政治方面的因素，例如在过去的政治危机中，这个体系可能存在偏见，有可能影响到了评级的公平性。</w:t>
      </w:r>
    </w:p>
    <w:p w:rsid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Times New Roman" w:eastAsia="楷体" w:hAnsi="楷体" w:hint="eastAsia"/>
          <w:sz w:val="32"/>
          <w:szCs w:val="32"/>
        </w:rPr>
      </w:pPr>
      <w:r w:rsidRPr="00A139E6">
        <w:rPr>
          <w:rFonts w:ascii="Times New Roman" w:eastAsia="楷体" w:hAnsi="楷体"/>
          <w:sz w:val="32"/>
          <w:szCs w:val="32"/>
        </w:rPr>
        <w:t>亚洲在世界经济格局中扮演着一个债权人的角色，而全球排在前</w:t>
      </w:r>
      <w:r w:rsidRPr="00A139E6">
        <w:rPr>
          <w:rFonts w:ascii="Times New Roman" w:eastAsia="楷体" w:hAnsi="Times New Roman"/>
          <w:sz w:val="32"/>
          <w:szCs w:val="32"/>
        </w:rPr>
        <w:t>15</w:t>
      </w:r>
      <w:r w:rsidRPr="00A139E6">
        <w:rPr>
          <w:rFonts w:ascii="Times New Roman" w:eastAsia="楷体" w:hAnsi="楷体"/>
          <w:sz w:val="32"/>
          <w:szCs w:val="32"/>
        </w:rPr>
        <w:t>位的国际债务人都是发达国家，占到了全球国际债务总量的</w:t>
      </w:r>
      <w:r w:rsidRPr="00A139E6">
        <w:rPr>
          <w:rFonts w:ascii="Times New Roman" w:eastAsia="楷体" w:hAnsi="Times New Roman"/>
          <w:sz w:val="32"/>
          <w:szCs w:val="32"/>
        </w:rPr>
        <w:t>90%</w:t>
      </w:r>
      <w:r w:rsidRPr="00A139E6">
        <w:rPr>
          <w:rFonts w:ascii="Times New Roman" w:eastAsia="楷体" w:hAnsi="楷体"/>
          <w:sz w:val="32"/>
          <w:szCs w:val="32"/>
        </w:rPr>
        <w:t>以上。在信用评级体系改革重，为了维护债权人的利益，避免债务人对信用的过度使用，需要赋予债权人更大的评级话语权，这有利于全球经济的均衡发展。</w:t>
      </w:r>
    </w:p>
    <w:p w:rsidR="00D26728"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Times New Roman" w:eastAsia="楷体" w:hAnsi="楷体" w:hint="eastAsia"/>
          <w:sz w:val="32"/>
          <w:szCs w:val="32"/>
        </w:rPr>
      </w:pPr>
      <w:r w:rsidRPr="00A139E6">
        <w:rPr>
          <w:rFonts w:ascii="Times New Roman" w:eastAsia="楷体" w:hAnsi="楷体"/>
          <w:sz w:val="32"/>
          <w:szCs w:val="32"/>
        </w:rPr>
        <w:lastRenderedPageBreak/>
        <w:t>评级监管可以考虑采取先地区性，再区域性，最后全球性的步骤。为了确保独立性和有效性，区域性评级体系应该是私营的，同时应该尽量避免区域性的垄断，以免影响透明度；此外，还有政治依赖度和建立区域性评级体系的成本问题。总之，区域性评级机构可以建立，但一定要有合适的模式。</w:t>
      </w:r>
    </w:p>
    <w:p w:rsidR="003D2FA5" w:rsidRPr="00A139E6" w:rsidRDefault="00A139E6" w:rsidP="00D26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0"/>
        <w:rPr>
          <w:rFonts w:ascii="Times New Roman" w:eastAsia="楷体" w:hAnsi="Times New Roman"/>
          <w:sz w:val="32"/>
          <w:szCs w:val="32"/>
        </w:rPr>
      </w:pPr>
      <w:r w:rsidRPr="00A139E6">
        <w:rPr>
          <w:rFonts w:ascii="Times New Roman" w:eastAsia="楷体" w:hAnsi="楷体"/>
          <w:sz w:val="32"/>
          <w:szCs w:val="32"/>
        </w:rPr>
        <w:t>评级不应有任何立场，应提供一个独立的、对信用风险的分析，同时应该兼顾特定评级对象的情况。好的评级结果是为投资人提供有效的信用分析，只是一家之言，绝对不是终极真理。评级行业的竞争是需要的，但一定是在确保评级质量的前提下。</w:t>
      </w:r>
    </w:p>
    <w:sectPr w:rsidR="003D2FA5" w:rsidRPr="00A139E6" w:rsidSect="00F93D2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D9B" w:rsidRDefault="009D4D9B">
      <w:pPr>
        <w:spacing w:after="0"/>
      </w:pPr>
      <w:r>
        <w:separator/>
      </w:r>
    </w:p>
  </w:endnote>
  <w:endnote w:type="continuationSeparator" w:id="1">
    <w:p w:rsidR="009D4D9B" w:rsidRDefault="009D4D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5205"/>
      <w:docPartObj>
        <w:docPartGallery w:val="Page Numbers (Bottom of Page)"/>
        <w:docPartUnique/>
      </w:docPartObj>
    </w:sdtPr>
    <w:sdtContent>
      <w:p w:rsidR="00182E9C" w:rsidRDefault="00B5799D">
        <w:pPr>
          <w:pStyle w:val="a4"/>
          <w:jc w:val="center"/>
        </w:pPr>
        <w:fldSimple w:instr=" PAGE   \* MERGEFORMAT ">
          <w:r w:rsidR="00D26728" w:rsidRPr="00D26728">
            <w:rPr>
              <w:noProof/>
              <w:lang w:val="zh-CN"/>
            </w:rPr>
            <w:t>1</w:t>
          </w:r>
        </w:fldSimple>
      </w:p>
    </w:sdtContent>
  </w:sdt>
  <w:p w:rsidR="00182E9C" w:rsidRDefault="00182E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D9B" w:rsidRDefault="009D4D9B">
      <w:pPr>
        <w:spacing w:after="0"/>
      </w:pPr>
      <w:r>
        <w:separator/>
      </w:r>
    </w:p>
  </w:footnote>
  <w:footnote w:type="continuationSeparator" w:id="1">
    <w:p w:rsidR="009D4D9B" w:rsidRDefault="009D4D9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A4"/>
    <w:multiLevelType w:val="hybridMultilevel"/>
    <w:tmpl w:val="FD1A86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43F202E"/>
    <w:multiLevelType w:val="hybridMultilevel"/>
    <w:tmpl w:val="6C14C7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F44976"/>
    <w:multiLevelType w:val="hybridMultilevel"/>
    <w:tmpl w:val="DC88E0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470B6A"/>
    <w:multiLevelType w:val="hybridMultilevel"/>
    <w:tmpl w:val="42CCF9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2B4B66"/>
    <w:multiLevelType w:val="hybridMultilevel"/>
    <w:tmpl w:val="C37052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202F9"/>
    <w:multiLevelType w:val="hybridMultilevel"/>
    <w:tmpl w:val="322AC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19D5967"/>
    <w:multiLevelType w:val="hybridMultilevel"/>
    <w:tmpl w:val="192031F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8CC7DAF"/>
    <w:multiLevelType w:val="hybridMultilevel"/>
    <w:tmpl w:val="32228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AA73E28"/>
    <w:multiLevelType w:val="hybridMultilevel"/>
    <w:tmpl w:val="99D4C8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DAC0E3B"/>
    <w:multiLevelType w:val="multilevel"/>
    <w:tmpl w:val="334A2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084380"/>
    <w:multiLevelType w:val="hybridMultilevel"/>
    <w:tmpl w:val="8E06F6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3343A39"/>
    <w:multiLevelType w:val="hybridMultilevel"/>
    <w:tmpl w:val="02BEA9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8169F5"/>
    <w:multiLevelType w:val="hybridMultilevel"/>
    <w:tmpl w:val="A31CF82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57232"/>
    <w:multiLevelType w:val="hybridMultilevel"/>
    <w:tmpl w:val="9698BC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ECC0E5A"/>
    <w:multiLevelType w:val="hybridMultilevel"/>
    <w:tmpl w:val="96A6F0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53C0801"/>
    <w:multiLevelType w:val="hybridMultilevel"/>
    <w:tmpl w:val="95DA61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8C655FA"/>
    <w:multiLevelType w:val="hybridMultilevel"/>
    <w:tmpl w:val="0456B9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B80490"/>
    <w:multiLevelType w:val="hybridMultilevel"/>
    <w:tmpl w:val="D2ACD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F40838"/>
    <w:multiLevelType w:val="hybridMultilevel"/>
    <w:tmpl w:val="78105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235A9B"/>
    <w:multiLevelType w:val="hybridMultilevel"/>
    <w:tmpl w:val="8494AA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3FBB3BBF"/>
    <w:multiLevelType w:val="hybridMultilevel"/>
    <w:tmpl w:val="B510C2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0C452B2"/>
    <w:multiLevelType w:val="hybridMultilevel"/>
    <w:tmpl w:val="819805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43C7769C"/>
    <w:multiLevelType w:val="multilevel"/>
    <w:tmpl w:val="36048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DE64B1"/>
    <w:multiLevelType w:val="hybridMultilevel"/>
    <w:tmpl w:val="3564C5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40C3EF2"/>
    <w:multiLevelType w:val="hybridMultilevel"/>
    <w:tmpl w:val="31D66CC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nsid w:val="453A10A3"/>
    <w:multiLevelType w:val="hybridMultilevel"/>
    <w:tmpl w:val="93EA0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0CF5051"/>
    <w:multiLevelType w:val="hybridMultilevel"/>
    <w:tmpl w:val="EFD2D22C"/>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nsid w:val="544119EA"/>
    <w:multiLevelType w:val="hybridMultilevel"/>
    <w:tmpl w:val="A0D6AFF8"/>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nsid w:val="572D0EA2"/>
    <w:multiLevelType w:val="hybridMultilevel"/>
    <w:tmpl w:val="09821C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nsid w:val="57B86DA1"/>
    <w:multiLevelType w:val="hybridMultilevel"/>
    <w:tmpl w:val="459A98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96A0A3C"/>
    <w:multiLevelType w:val="hybridMultilevel"/>
    <w:tmpl w:val="2E5CF5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AA420B9"/>
    <w:multiLevelType w:val="hybridMultilevel"/>
    <w:tmpl w:val="1E142A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0FB3C6C"/>
    <w:multiLevelType w:val="hybridMultilevel"/>
    <w:tmpl w:val="03A42D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3021C37"/>
    <w:multiLevelType w:val="hybridMultilevel"/>
    <w:tmpl w:val="E83E30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64183D3B"/>
    <w:multiLevelType w:val="hybridMultilevel"/>
    <w:tmpl w:val="13B67E26"/>
    <w:lvl w:ilvl="0" w:tplc="E2F43A90">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5">
    <w:nsid w:val="64821D32"/>
    <w:multiLevelType w:val="hybridMultilevel"/>
    <w:tmpl w:val="20386F30"/>
    <w:lvl w:ilvl="0" w:tplc="651EC1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6DC5444"/>
    <w:multiLevelType w:val="hybridMultilevel"/>
    <w:tmpl w:val="2C7AD3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0A66C5D"/>
    <w:multiLevelType w:val="hybridMultilevel"/>
    <w:tmpl w:val="A68AA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nsid w:val="74604E61"/>
    <w:multiLevelType w:val="hybridMultilevel"/>
    <w:tmpl w:val="56B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F6680"/>
    <w:multiLevelType w:val="hybridMultilevel"/>
    <w:tmpl w:val="015A3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8"/>
  </w:num>
  <w:num w:numId="2">
    <w:abstractNumId w:val="12"/>
  </w:num>
  <w:num w:numId="3">
    <w:abstractNumId w:val="6"/>
  </w:num>
  <w:num w:numId="4">
    <w:abstractNumId w:val="24"/>
  </w:num>
  <w:num w:numId="5">
    <w:abstractNumId w:val="27"/>
  </w:num>
  <w:num w:numId="6">
    <w:abstractNumId w:val="26"/>
  </w:num>
  <w:num w:numId="7">
    <w:abstractNumId w:val="18"/>
  </w:num>
  <w:num w:numId="8">
    <w:abstractNumId w:val="11"/>
  </w:num>
  <w:num w:numId="9">
    <w:abstractNumId w:val="36"/>
  </w:num>
  <w:num w:numId="10">
    <w:abstractNumId w:val="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5"/>
  </w:num>
  <w:num w:numId="15">
    <w:abstractNumId w:val="21"/>
  </w:num>
  <w:num w:numId="16">
    <w:abstractNumId w:val="7"/>
  </w:num>
  <w:num w:numId="17">
    <w:abstractNumId w:val="5"/>
  </w:num>
  <w:num w:numId="18">
    <w:abstractNumId w:val="29"/>
  </w:num>
  <w:num w:numId="19">
    <w:abstractNumId w:val="23"/>
  </w:num>
  <w:num w:numId="20">
    <w:abstractNumId w:val="10"/>
  </w:num>
  <w:num w:numId="21">
    <w:abstractNumId w:val="34"/>
  </w:num>
  <w:num w:numId="22">
    <w:abstractNumId w:val="35"/>
  </w:num>
  <w:num w:numId="23">
    <w:abstractNumId w:val="16"/>
  </w:num>
  <w:num w:numId="24">
    <w:abstractNumId w:val="25"/>
  </w:num>
  <w:num w:numId="25">
    <w:abstractNumId w:val="37"/>
  </w:num>
  <w:num w:numId="26">
    <w:abstractNumId w:val="32"/>
  </w:num>
  <w:num w:numId="27">
    <w:abstractNumId w:val="17"/>
  </w:num>
  <w:num w:numId="28">
    <w:abstractNumId w:val="1"/>
  </w:num>
  <w:num w:numId="29">
    <w:abstractNumId w:val="39"/>
  </w:num>
  <w:num w:numId="30">
    <w:abstractNumId w:val="28"/>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0"/>
  </w:num>
  <w:num w:numId="34">
    <w:abstractNumId w:val="2"/>
  </w:num>
  <w:num w:numId="35">
    <w:abstractNumId w:val="31"/>
  </w:num>
  <w:num w:numId="36">
    <w:abstractNumId w:val="33"/>
  </w:num>
  <w:num w:numId="37">
    <w:abstractNumId w:val="8"/>
  </w:num>
  <w:num w:numId="38">
    <w:abstractNumId w:val="20"/>
  </w:num>
  <w:num w:numId="39">
    <w:abstractNumId w:val="0"/>
  </w:num>
  <w:num w:numId="4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D2A"/>
    <w:rsid w:val="00000A45"/>
    <w:rsid w:val="0000654F"/>
    <w:rsid w:val="0001245F"/>
    <w:rsid w:val="0004020C"/>
    <w:rsid w:val="000445AA"/>
    <w:rsid w:val="00044BAE"/>
    <w:rsid w:val="00044CBC"/>
    <w:rsid w:val="000466BC"/>
    <w:rsid w:val="00076865"/>
    <w:rsid w:val="00084A6F"/>
    <w:rsid w:val="00090C18"/>
    <w:rsid w:val="000927E3"/>
    <w:rsid w:val="000A265C"/>
    <w:rsid w:val="000B23F1"/>
    <w:rsid w:val="000C5B70"/>
    <w:rsid w:val="000D6041"/>
    <w:rsid w:val="000E3E27"/>
    <w:rsid w:val="000E7936"/>
    <w:rsid w:val="000F103F"/>
    <w:rsid w:val="00101FC3"/>
    <w:rsid w:val="00110CCA"/>
    <w:rsid w:val="001169AA"/>
    <w:rsid w:val="00122A78"/>
    <w:rsid w:val="001262F7"/>
    <w:rsid w:val="001310A1"/>
    <w:rsid w:val="001329AB"/>
    <w:rsid w:val="001416FA"/>
    <w:rsid w:val="00144E6F"/>
    <w:rsid w:val="00153A2F"/>
    <w:rsid w:val="001565D1"/>
    <w:rsid w:val="00160D76"/>
    <w:rsid w:val="00165BFC"/>
    <w:rsid w:val="00166777"/>
    <w:rsid w:val="001734A4"/>
    <w:rsid w:val="0017355C"/>
    <w:rsid w:val="0017431F"/>
    <w:rsid w:val="00177105"/>
    <w:rsid w:val="00181266"/>
    <w:rsid w:val="00182E9C"/>
    <w:rsid w:val="0018762D"/>
    <w:rsid w:val="001968A0"/>
    <w:rsid w:val="001A0B0D"/>
    <w:rsid w:val="001A4C9C"/>
    <w:rsid w:val="001B21E1"/>
    <w:rsid w:val="001D3FDF"/>
    <w:rsid w:val="001D69F4"/>
    <w:rsid w:val="001E0900"/>
    <w:rsid w:val="001E1B14"/>
    <w:rsid w:val="002003C6"/>
    <w:rsid w:val="00215B2C"/>
    <w:rsid w:val="00223B6F"/>
    <w:rsid w:val="00231843"/>
    <w:rsid w:val="00233494"/>
    <w:rsid w:val="002402CD"/>
    <w:rsid w:val="00255283"/>
    <w:rsid w:val="00261F91"/>
    <w:rsid w:val="00266775"/>
    <w:rsid w:val="00270B21"/>
    <w:rsid w:val="00280420"/>
    <w:rsid w:val="0029447B"/>
    <w:rsid w:val="002B13BA"/>
    <w:rsid w:val="002C3E34"/>
    <w:rsid w:val="002C57D8"/>
    <w:rsid w:val="002D0188"/>
    <w:rsid w:val="002D3C91"/>
    <w:rsid w:val="002D4776"/>
    <w:rsid w:val="002D7426"/>
    <w:rsid w:val="002E021E"/>
    <w:rsid w:val="002E4D0E"/>
    <w:rsid w:val="002E582A"/>
    <w:rsid w:val="0032354D"/>
    <w:rsid w:val="00323A54"/>
    <w:rsid w:val="00330C5B"/>
    <w:rsid w:val="003327D5"/>
    <w:rsid w:val="00333446"/>
    <w:rsid w:val="003525C2"/>
    <w:rsid w:val="00352B8F"/>
    <w:rsid w:val="0035583F"/>
    <w:rsid w:val="003621DC"/>
    <w:rsid w:val="003671AB"/>
    <w:rsid w:val="0037279A"/>
    <w:rsid w:val="00372A38"/>
    <w:rsid w:val="00374B0F"/>
    <w:rsid w:val="00380F79"/>
    <w:rsid w:val="0038123F"/>
    <w:rsid w:val="003B0D3B"/>
    <w:rsid w:val="003B176F"/>
    <w:rsid w:val="003D2FA5"/>
    <w:rsid w:val="003D37F5"/>
    <w:rsid w:val="003D4AEF"/>
    <w:rsid w:val="003E62DE"/>
    <w:rsid w:val="003F1DC2"/>
    <w:rsid w:val="003F48BB"/>
    <w:rsid w:val="00401866"/>
    <w:rsid w:val="004225DD"/>
    <w:rsid w:val="00424307"/>
    <w:rsid w:val="00434313"/>
    <w:rsid w:val="00440DE5"/>
    <w:rsid w:val="0044423C"/>
    <w:rsid w:val="00460816"/>
    <w:rsid w:val="00467664"/>
    <w:rsid w:val="00476680"/>
    <w:rsid w:val="00476D0F"/>
    <w:rsid w:val="0048397A"/>
    <w:rsid w:val="00487E4B"/>
    <w:rsid w:val="00494873"/>
    <w:rsid w:val="00494F2C"/>
    <w:rsid w:val="00497163"/>
    <w:rsid w:val="004A219D"/>
    <w:rsid w:val="004A2284"/>
    <w:rsid w:val="004B3C59"/>
    <w:rsid w:val="004C061D"/>
    <w:rsid w:val="004C47DC"/>
    <w:rsid w:val="004C545B"/>
    <w:rsid w:val="004C7383"/>
    <w:rsid w:val="004C7A25"/>
    <w:rsid w:val="004D54EB"/>
    <w:rsid w:val="00515A5D"/>
    <w:rsid w:val="00524B79"/>
    <w:rsid w:val="005254B4"/>
    <w:rsid w:val="00533F8B"/>
    <w:rsid w:val="005347FC"/>
    <w:rsid w:val="00544EA2"/>
    <w:rsid w:val="00553B9C"/>
    <w:rsid w:val="00562B27"/>
    <w:rsid w:val="005653B9"/>
    <w:rsid w:val="00566E67"/>
    <w:rsid w:val="00571725"/>
    <w:rsid w:val="005834C9"/>
    <w:rsid w:val="0058397C"/>
    <w:rsid w:val="00593451"/>
    <w:rsid w:val="005A0D43"/>
    <w:rsid w:val="005A3B09"/>
    <w:rsid w:val="005B1C40"/>
    <w:rsid w:val="005C0690"/>
    <w:rsid w:val="005D2B2C"/>
    <w:rsid w:val="005D36DA"/>
    <w:rsid w:val="005D581E"/>
    <w:rsid w:val="005D6B68"/>
    <w:rsid w:val="005F0275"/>
    <w:rsid w:val="005F4555"/>
    <w:rsid w:val="005F5A3E"/>
    <w:rsid w:val="00604276"/>
    <w:rsid w:val="006048A3"/>
    <w:rsid w:val="00620970"/>
    <w:rsid w:val="00622955"/>
    <w:rsid w:val="006302DA"/>
    <w:rsid w:val="006372A8"/>
    <w:rsid w:val="006376A5"/>
    <w:rsid w:val="0064289C"/>
    <w:rsid w:val="00643314"/>
    <w:rsid w:val="0066316A"/>
    <w:rsid w:val="00666405"/>
    <w:rsid w:val="006755B7"/>
    <w:rsid w:val="006922E0"/>
    <w:rsid w:val="00692B63"/>
    <w:rsid w:val="00694B7A"/>
    <w:rsid w:val="00694C60"/>
    <w:rsid w:val="006955FE"/>
    <w:rsid w:val="006A7367"/>
    <w:rsid w:val="006B127D"/>
    <w:rsid w:val="006B49F5"/>
    <w:rsid w:val="006C4C2C"/>
    <w:rsid w:val="006D3220"/>
    <w:rsid w:val="006D41DC"/>
    <w:rsid w:val="00701B50"/>
    <w:rsid w:val="00705ECF"/>
    <w:rsid w:val="007138C5"/>
    <w:rsid w:val="00714322"/>
    <w:rsid w:val="00720C7D"/>
    <w:rsid w:val="00721DDA"/>
    <w:rsid w:val="0073356D"/>
    <w:rsid w:val="00735DA0"/>
    <w:rsid w:val="00736B1A"/>
    <w:rsid w:val="007408E0"/>
    <w:rsid w:val="0074190A"/>
    <w:rsid w:val="00746106"/>
    <w:rsid w:val="00750E74"/>
    <w:rsid w:val="00752BD3"/>
    <w:rsid w:val="007614BF"/>
    <w:rsid w:val="00772F2E"/>
    <w:rsid w:val="007942C2"/>
    <w:rsid w:val="007955D9"/>
    <w:rsid w:val="007A24EF"/>
    <w:rsid w:val="007B4ED4"/>
    <w:rsid w:val="007C7496"/>
    <w:rsid w:val="007D29C8"/>
    <w:rsid w:val="007E3A1F"/>
    <w:rsid w:val="007E4914"/>
    <w:rsid w:val="007E5877"/>
    <w:rsid w:val="007E7055"/>
    <w:rsid w:val="007F3F5B"/>
    <w:rsid w:val="008423E0"/>
    <w:rsid w:val="00846591"/>
    <w:rsid w:val="008468EE"/>
    <w:rsid w:val="00857826"/>
    <w:rsid w:val="00861251"/>
    <w:rsid w:val="008620E4"/>
    <w:rsid w:val="00863B0B"/>
    <w:rsid w:val="008645BD"/>
    <w:rsid w:val="0087717A"/>
    <w:rsid w:val="00881CCD"/>
    <w:rsid w:val="00883761"/>
    <w:rsid w:val="0088658F"/>
    <w:rsid w:val="008866D1"/>
    <w:rsid w:val="00894CDF"/>
    <w:rsid w:val="008A3A48"/>
    <w:rsid w:val="008B3037"/>
    <w:rsid w:val="008B7525"/>
    <w:rsid w:val="008C382F"/>
    <w:rsid w:val="008C3EC8"/>
    <w:rsid w:val="008C63F7"/>
    <w:rsid w:val="008D3644"/>
    <w:rsid w:val="008D3B3B"/>
    <w:rsid w:val="008E2792"/>
    <w:rsid w:val="008F55C5"/>
    <w:rsid w:val="008F5BBB"/>
    <w:rsid w:val="00900BFD"/>
    <w:rsid w:val="0090436C"/>
    <w:rsid w:val="00904ACA"/>
    <w:rsid w:val="00913DE3"/>
    <w:rsid w:val="009238E2"/>
    <w:rsid w:val="009317F8"/>
    <w:rsid w:val="009324CB"/>
    <w:rsid w:val="009447B2"/>
    <w:rsid w:val="009472E4"/>
    <w:rsid w:val="0094772F"/>
    <w:rsid w:val="0096425A"/>
    <w:rsid w:val="00996038"/>
    <w:rsid w:val="009A4AC0"/>
    <w:rsid w:val="009A4CD6"/>
    <w:rsid w:val="009A6CAB"/>
    <w:rsid w:val="009A7326"/>
    <w:rsid w:val="009C603A"/>
    <w:rsid w:val="009C7D1D"/>
    <w:rsid w:val="009D4D9B"/>
    <w:rsid w:val="009D5154"/>
    <w:rsid w:val="009F12B6"/>
    <w:rsid w:val="009F1778"/>
    <w:rsid w:val="009F596E"/>
    <w:rsid w:val="009F6A6C"/>
    <w:rsid w:val="00A03ABF"/>
    <w:rsid w:val="00A051B1"/>
    <w:rsid w:val="00A1340D"/>
    <w:rsid w:val="00A139E6"/>
    <w:rsid w:val="00A17E0A"/>
    <w:rsid w:val="00A34659"/>
    <w:rsid w:val="00A36A4E"/>
    <w:rsid w:val="00A4385F"/>
    <w:rsid w:val="00A53073"/>
    <w:rsid w:val="00A5491E"/>
    <w:rsid w:val="00A76E92"/>
    <w:rsid w:val="00A90A33"/>
    <w:rsid w:val="00A92495"/>
    <w:rsid w:val="00AA4882"/>
    <w:rsid w:val="00AA68B1"/>
    <w:rsid w:val="00AA6B6C"/>
    <w:rsid w:val="00AB0888"/>
    <w:rsid w:val="00AC502D"/>
    <w:rsid w:val="00AD030E"/>
    <w:rsid w:val="00AE2F3B"/>
    <w:rsid w:val="00AF21FE"/>
    <w:rsid w:val="00B00DBD"/>
    <w:rsid w:val="00B02974"/>
    <w:rsid w:val="00B044E8"/>
    <w:rsid w:val="00B06EF7"/>
    <w:rsid w:val="00B11782"/>
    <w:rsid w:val="00B25D24"/>
    <w:rsid w:val="00B31CD3"/>
    <w:rsid w:val="00B320DE"/>
    <w:rsid w:val="00B3409F"/>
    <w:rsid w:val="00B34B52"/>
    <w:rsid w:val="00B35495"/>
    <w:rsid w:val="00B359D7"/>
    <w:rsid w:val="00B376B9"/>
    <w:rsid w:val="00B42A3A"/>
    <w:rsid w:val="00B442CD"/>
    <w:rsid w:val="00B4683B"/>
    <w:rsid w:val="00B46E32"/>
    <w:rsid w:val="00B558D8"/>
    <w:rsid w:val="00B55A94"/>
    <w:rsid w:val="00B5799D"/>
    <w:rsid w:val="00B610B3"/>
    <w:rsid w:val="00B64E82"/>
    <w:rsid w:val="00B75EE2"/>
    <w:rsid w:val="00B81238"/>
    <w:rsid w:val="00B830D6"/>
    <w:rsid w:val="00B91ABF"/>
    <w:rsid w:val="00BA41DE"/>
    <w:rsid w:val="00BA4C03"/>
    <w:rsid w:val="00BB28BE"/>
    <w:rsid w:val="00BC0E9E"/>
    <w:rsid w:val="00BC55EB"/>
    <w:rsid w:val="00BD57B1"/>
    <w:rsid w:val="00BE2F32"/>
    <w:rsid w:val="00BE33E2"/>
    <w:rsid w:val="00C025EE"/>
    <w:rsid w:val="00C0684C"/>
    <w:rsid w:val="00C075A2"/>
    <w:rsid w:val="00C11638"/>
    <w:rsid w:val="00C213D5"/>
    <w:rsid w:val="00C34660"/>
    <w:rsid w:val="00C34A8A"/>
    <w:rsid w:val="00C46AC9"/>
    <w:rsid w:val="00C74957"/>
    <w:rsid w:val="00CB666F"/>
    <w:rsid w:val="00CB76A8"/>
    <w:rsid w:val="00CC2F4E"/>
    <w:rsid w:val="00CC3EEE"/>
    <w:rsid w:val="00CC5BFE"/>
    <w:rsid w:val="00CC6DF8"/>
    <w:rsid w:val="00CE4229"/>
    <w:rsid w:val="00CF2FC0"/>
    <w:rsid w:val="00D04A8E"/>
    <w:rsid w:val="00D05619"/>
    <w:rsid w:val="00D069F0"/>
    <w:rsid w:val="00D14CE5"/>
    <w:rsid w:val="00D26728"/>
    <w:rsid w:val="00D2705C"/>
    <w:rsid w:val="00D306D6"/>
    <w:rsid w:val="00D412B7"/>
    <w:rsid w:val="00D4356B"/>
    <w:rsid w:val="00D4368C"/>
    <w:rsid w:val="00D437A5"/>
    <w:rsid w:val="00D57022"/>
    <w:rsid w:val="00D829C9"/>
    <w:rsid w:val="00D84318"/>
    <w:rsid w:val="00D95342"/>
    <w:rsid w:val="00DA0005"/>
    <w:rsid w:val="00DA50DD"/>
    <w:rsid w:val="00DB63A2"/>
    <w:rsid w:val="00DE05B2"/>
    <w:rsid w:val="00DF5EF8"/>
    <w:rsid w:val="00E06103"/>
    <w:rsid w:val="00E07782"/>
    <w:rsid w:val="00E16DE3"/>
    <w:rsid w:val="00E210A9"/>
    <w:rsid w:val="00E22A61"/>
    <w:rsid w:val="00E27309"/>
    <w:rsid w:val="00E417DE"/>
    <w:rsid w:val="00E543A3"/>
    <w:rsid w:val="00E70857"/>
    <w:rsid w:val="00E70B1C"/>
    <w:rsid w:val="00E97483"/>
    <w:rsid w:val="00EA0ECD"/>
    <w:rsid w:val="00EA3C80"/>
    <w:rsid w:val="00EC57D2"/>
    <w:rsid w:val="00EC7E60"/>
    <w:rsid w:val="00EE0266"/>
    <w:rsid w:val="00EE07C5"/>
    <w:rsid w:val="00EE6A4D"/>
    <w:rsid w:val="00EF7919"/>
    <w:rsid w:val="00F01CC6"/>
    <w:rsid w:val="00F07382"/>
    <w:rsid w:val="00F075A5"/>
    <w:rsid w:val="00F1250B"/>
    <w:rsid w:val="00F376AC"/>
    <w:rsid w:val="00F37C4A"/>
    <w:rsid w:val="00F458C7"/>
    <w:rsid w:val="00F52927"/>
    <w:rsid w:val="00F559D4"/>
    <w:rsid w:val="00F55B6D"/>
    <w:rsid w:val="00F60D9D"/>
    <w:rsid w:val="00F61B84"/>
    <w:rsid w:val="00F67749"/>
    <w:rsid w:val="00F71765"/>
    <w:rsid w:val="00F74AF9"/>
    <w:rsid w:val="00F82200"/>
    <w:rsid w:val="00F84EBA"/>
    <w:rsid w:val="00F852E2"/>
    <w:rsid w:val="00F85429"/>
    <w:rsid w:val="00F86E1C"/>
    <w:rsid w:val="00F93311"/>
    <w:rsid w:val="00F93D2A"/>
    <w:rsid w:val="00F940D5"/>
    <w:rsid w:val="00F9501D"/>
    <w:rsid w:val="00FA45E9"/>
    <w:rsid w:val="00FC0008"/>
    <w:rsid w:val="00FC501C"/>
    <w:rsid w:val="00FC5D91"/>
    <w:rsid w:val="00FE55CF"/>
    <w:rsid w:val="00FF3505"/>
    <w:rsid w:val="00FF6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D2A"/>
    <w:pPr>
      <w:spacing w:after="120"/>
    </w:pPr>
    <w:rPr>
      <w:rFonts w:ascii="Arial"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rsid w:val="00F93D2A"/>
    <w:rPr>
      <w:sz w:val="17"/>
      <w:szCs w:val="17"/>
    </w:rPr>
  </w:style>
  <w:style w:type="paragraph" w:styleId="a3">
    <w:name w:val="header"/>
    <w:basedOn w:val="a"/>
    <w:link w:val="Char"/>
    <w:rsid w:val="0035583F"/>
    <w:pPr>
      <w:tabs>
        <w:tab w:val="center" w:pos="4320"/>
        <w:tab w:val="right" w:pos="8640"/>
      </w:tabs>
    </w:pPr>
  </w:style>
  <w:style w:type="character" w:customStyle="1" w:styleId="Char">
    <w:name w:val="页眉 Char"/>
    <w:link w:val="a3"/>
    <w:rsid w:val="0035583F"/>
    <w:rPr>
      <w:rFonts w:ascii="Arial" w:hAnsi="Arial"/>
      <w:sz w:val="22"/>
      <w:szCs w:val="22"/>
      <w:lang w:val="en-GB"/>
    </w:rPr>
  </w:style>
  <w:style w:type="paragraph" w:styleId="a4">
    <w:name w:val="footer"/>
    <w:basedOn w:val="a"/>
    <w:link w:val="Char0"/>
    <w:uiPriority w:val="99"/>
    <w:rsid w:val="0035583F"/>
    <w:pPr>
      <w:tabs>
        <w:tab w:val="center" w:pos="4320"/>
        <w:tab w:val="right" w:pos="8640"/>
      </w:tabs>
    </w:pPr>
  </w:style>
  <w:style w:type="character" w:customStyle="1" w:styleId="Char0">
    <w:name w:val="页脚 Char"/>
    <w:link w:val="a4"/>
    <w:uiPriority w:val="99"/>
    <w:rsid w:val="0035583F"/>
    <w:rPr>
      <w:rFonts w:ascii="Arial" w:hAnsi="Arial"/>
      <w:sz w:val="22"/>
      <w:szCs w:val="22"/>
      <w:lang w:val="en-GB"/>
    </w:rPr>
  </w:style>
  <w:style w:type="character" w:styleId="a5">
    <w:name w:val="annotation reference"/>
    <w:rsid w:val="00F852E2"/>
    <w:rPr>
      <w:sz w:val="16"/>
      <w:szCs w:val="16"/>
    </w:rPr>
  </w:style>
  <w:style w:type="paragraph" w:styleId="a6">
    <w:name w:val="annotation text"/>
    <w:basedOn w:val="a"/>
    <w:link w:val="Char1"/>
    <w:rsid w:val="00F852E2"/>
    <w:rPr>
      <w:sz w:val="20"/>
      <w:szCs w:val="20"/>
    </w:rPr>
  </w:style>
  <w:style w:type="character" w:customStyle="1" w:styleId="Char1">
    <w:name w:val="批注文字 Char"/>
    <w:link w:val="a6"/>
    <w:rsid w:val="00F852E2"/>
    <w:rPr>
      <w:rFonts w:ascii="Arial" w:hAnsi="Arial"/>
      <w:lang w:val="en-GB"/>
    </w:rPr>
  </w:style>
  <w:style w:type="paragraph" w:styleId="a7">
    <w:name w:val="annotation subject"/>
    <w:basedOn w:val="a6"/>
    <w:next w:val="a6"/>
    <w:link w:val="Char2"/>
    <w:rsid w:val="00F852E2"/>
    <w:rPr>
      <w:b/>
      <w:bCs/>
    </w:rPr>
  </w:style>
  <w:style w:type="character" w:customStyle="1" w:styleId="Char2">
    <w:name w:val="批注主题 Char"/>
    <w:link w:val="a7"/>
    <w:rsid w:val="00F852E2"/>
    <w:rPr>
      <w:rFonts w:ascii="Arial" w:hAnsi="Arial"/>
      <w:b/>
      <w:bCs/>
      <w:lang w:val="en-GB"/>
    </w:rPr>
  </w:style>
  <w:style w:type="paragraph" w:styleId="a8">
    <w:name w:val="Balloon Text"/>
    <w:basedOn w:val="a"/>
    <w:link w:val="Char3"/>
    <w:rsid w:val="00F852E2"/>
    <w:pPr>
      <w:spacing w:after="0"/>
    </w:pPr>
    <w:rPr>
      <w:rFonts w:ascii="Tahoma" w:hAnsi="Tahoma"/>
      <w:sz w:val="16"/>
      <w:szCs w:val="16"/>
    </w:rPr>
  </w:style>
  <w:style w:type="character" w:customStyle="1" w:styleId="Char3">
    <w:name w:val="批注框文本 Char"/>
    <w:link w:val="a8"/>
    <w:rsid w:val="00F852E2"/>
    <w:rPr>
      <w:rFonts w:ascii="Tahoma" w:hAnsi="Tahoma" w:cs="Tahoma"/>
      <w:sz w:val="16"/>
      <w:szCs w:val="16"/>
      <w:lang w:val="en-GB"/>
    </w:rPr>
  </w:style>
  <w:style w:type="paragraph" w:styleId="a9">
    <w:name w:val="List Paragraph"/>
    <w:basedOn w:val="a"/>
    <w:uiPriority w:val="34"/>
    <w:qFormat/>
    <w:rsid w:val="0001245F"/>
    <w:pPr>
      <w:ind w:firstLineChars="200" w:firstLine="420"/>
    </w:pPr>
  </w:style>
  <w:style w:type="paragraph" w:customStyle="1" w:styleId="p1">
    <w:name w:val="p1"/>
    <w:basedOn w:val="a"/>
    <w:rsid w:val="008468EE"/>
    <w:pPr>
      <w:spacing w:before="100" w:beforeAutospacing="1" w:after="100" w:afterAutospacing="1"/>
    </w:pPr>
    <w:rPr>
      <w:rFonts w:ascii="宋体" w:hAnsi="宋体" w:cs="宋体"/>
      <w:sz w:val="24"/>
      <w:szCs w:val="24"/>
      <w:lang w:val="en-US"/>
    </w:rPr>
  </w:style>
  <w:style w:type="paragraph" w:customStyle="1" w:styleId="p3">
    <w:name w:val="p3"/>
    <w:basedOn w:val="a"/>
    <w:rsid w:val="008468EE"/>
    <w:pPr>
      <w:spacing w:before="100" w:beforeAutospacing="1" w:after="100" w:afterAutospacing="1"/>
    </w:pPr>
    <w:rPr>
      <w:rFonts w:ascii="宋体" w:hAnsi="宋体" w:cs="宋体"/>
      <w:sz w:val="24"/>
      <w:szCs w:val="24"/>
      <w:lang w:val="en-US"/>
    </w:rPr>
  </w:style>
  <w:style w:type="paragraph" w:customStyle="1" w:styleId="p4">
    <w:name w:val="p4"/>
    <w:basedOn w:val="a"/>
    <w:rsid w:val="008468EE"/>
    <w:pPr>
      <w:spacing w:before="100" w:beforeAutospacing="1" w:after="100" w:afterAutospacing="1"/>
    </w:pPr>
    <w:rPr>
      <w:rFonts w:ascii="宋体" w:hAnsi="宋体" w:cs="宋体"/>
      <w:sz w:val="24"/>
      <w:szCs w:val="24"/>
      <w:lang w:val="en-US"/>
    </w:rPr>
  </w:style>
  <w:style w:type="paragraph" w:customStyle="1" w:styleId="p5">
    <w:name w:val="p5"/>
    <w:basedOn w:val="a"/>
    <w:rsid w:val="008468EE"/>
    <w:pPr>
      <w:spacing w:before="100" w:beforeAutospacing="1" w:after="100" w:afterAutospacing="1"/>
    </w:pPr>
    <w:rPr>
      <w:rFonts w:ascii="宋体" w:hAnsi="宋体" w:cs="宋体"/>
      <w:sz w:val="24"/>
      <w:szCs w:val="24"/>
      <w:lang w:val="en-US"/>
    </w:rPr>
  </w:style>
  <w:style w:type="paragraph" w:customStyle="1" w:styleId="p6">
    <w:name w:val="p6"/>
    <w:basedOn w:val="a"/>
    <w:rsid w:val="008468EE"/>
    <w:pPr>
      <w:spacing w:before="100" w:beforeAutospacing="1" w:after="100" w:afterAutospacing="1"/>
    </w:pPr>
    <w:rPr>
      <w:rFonts w:ascii="宋体" w:hAnsi="宋体" w:cs="宋体"/>
      <w:sz w:val="24"/>
      <w:szCs w:val="24"/>
      <w:lang w:val="en-US"/>
    </w:rPr>
  </w:style>
  <w:style w:type="paragraph" w:customStyle="1" w:styleId="p7">
    <w:name w:val="p7"/>
    <w:basedOn w:val="a"/>
    <w:rsid w:val="008468EE"/>
    <w:pPr>
      <w:spacing w:before="100" w:beforeAutospacing="1" w:after="100" w:afterAutospacing="1"/>
    </w:pPr>
    <w:rPr>
      <w:rFonts w:ascii="宋体" w:hAnsi="宋体" w:cs="宋体"/>
      <w:sz w:val="24"/>
      <w:szCs w:val="24"/>
      <w:lang w:val="en-US"/>
    </w:rPr>
  </w:style>
  <w:style w:type="paragraph" w:customStyle="1" w:styleId="p8">
    <w:name w:val="p8"/>
    <w:basedOn w:val="a"/>
    <w:rsid w:val="008468EE"/>
    <w:pPr>
      <w:spacing w:before="100" w:beforeAutospacing="1" w:after="100" w:afterAutospacing="1"/>
    </w:pPr>
    <w:rPr>
      <w:rFonts w:ascii="宋体" w:hAnsi="宋体" w:cs="宋体"/>
      <w:sz w:val="24"/>
      <w:szCs w:val="24"/>
      <w:lang w:val="en-US"/>
    </w:rPr>
  </w:style>
  <w:style w:type="paragraph" w:customStyle="1" w:styleId="p9">
    <w:name w:val="p9"/>
    <w:basedOn w:val="a"/>
    <w:rsid w:val="008468EE"/>
    <w:pPr>
      <w:spacing w:before="100" w:beforeAutospacing="1" w:after="100" w:afterAutospacing="1"/>
    </w:pPr>
    <w:rPr>
      <w:rFonts w:ascii="宋体" w:hAnsi="宋体" w:cs="宋体"/>
      <w:sz w:val="24"/>
      <w:szCs w:val="24"/>
      <w:lang w:val="en-US"/>
    </w:rPr>
  </w:style>
  <w:style w:type="paragraph" w:customStyle="1" w:styleId="p10">
    <w:name w:val="p10"/>
    <w:basedOn w:val="a"/>
    <w:rsid w:val="008468EE"/>
    <w:pPr>
      <w:spacing w:before="100" w:beforeAutospacing="1" w:after="100" w:afterAutospacing="1"/>
    </w:pPr>
    <w:rPr>
      <w:rFonts w:ascii="宋体" w:hAnsi="宋体" w:cs="宋体"/>
      <w:sz w:val="24"/>
      <w:szCs w:val="24"/>
      <w:lang w:val="en-US"/>
    </w:rPr>
  </w:style>
  <w:style w:type="paragraph" w:customStyle="1" w:styleId="p11">
    <w:name w:val="p11"/>
    <w:basedOn w:val="a"/>
    <w:rsid w:val="008468EE"/>
    <w:pPr>
      <w:spacing w:before="100" w:beforeAutospacing="1" w:after="100" w:afterAutospacing="1"/>
    </w:pPr>
    <w:rPr>
      <w:rFonts w:ascii="宋体" w:hAnsi="宋体" w:cs="宋体"/>
      <w:sz w:val="24"/>
      <w:szCs w:val="24"/>
      <w:lang w:val="en-US"/>
    </w:rPr>
  </w:style>
  <w:style w:type="paragraph" w:customStyle="1" w:styleId="p12">
    <w:name w:val="p12"/>
    <w:basedOn w:val="a"/>
    <w:rsid w:val="008468EE"/>
    <w:pPr>
      <w:spacing w:before="100" w:beforeAutospacing="1" w:after="100" w:afterAutospacing="1"/>
    </w:pPr>
    <w:rPr>
      <w:rFonts w:ascii="宋体" w:hAnsi="宋体" w:cs="宋体"/>
      <w:sz w:val="24"/>
      <w:szCs w:val="24"/>
      <w:lang w:val="en-US"/>
    </w:rPr>
  </w:style>
  <w:style w:type="paragraph" w:customStyle="1" w:styleId="p13">
    <w:name w:val="p13"/>
    <w:basedOn w:val="a"/>
    <w:rsid w:val="008468EE"/>
    <w:pPr>
      <w:spacing w:before="100" w:beforeAutospacing="1" w:after="100" w:afterAutospacing="1"/>
    </w:pPr>
    <w:rPr>
      <w:rFonts w:ascii="宋体" w:hAnsi="宋体" w:cs="宋体"/>
      <w:sz w:val="24"/>
      <w:szCs w:val="24"/>
      <w:lang w:val="en-US"/>
    </w:rPr>
  </w:style>
  <w:style w:type="character" w:customStyle="1" w:styleId="s1">
    <w:name w:val="s1"/>
    <w:basedOn w:val="a0"/>
    <w:rsid w:val="008468EE"/>
  </w:style>
  <w:style w:type="character" w:customStyle="1" w:styleId="s2">
    <w:name w:val="s2"/>
    <w:basedOn w:val="a0"/>
    <w:rsid w:val="008468EE"/>
  </w:style>
  <w:style w:type="character" w:customStyle="1" w:styleId="s3">
    <w:name w:val="s3"/>
    <w:basedOn w:val="a0"/>
    <w:rsid w:val="008468EE"/>
  </w:style>
  <w:style w:type="character" w:customStyle="1" w:styleId="s4">
    <w:name w:val="s4"/>
    <w:basedOn w:val="a0"/>
    <w:rsid w:val="008468EE"/>
  </w:style>
  <w:style w:type="character" w:customStyle="1" w:styleId="s5">
    <w:name w:val="s5"/>
    <w:basedOn w:val="a0"/>
    <w:rsid w:val="008468EE"/>
  </w:style>
  <w:style w:type="paragraph" w:styleId="HTML">
    <w:name w:val="HTML Preformatted"/>
    <w:basedOn w:val="a"/>
    <w:link w:val="HTMLChar"/>
    <w:uiPriority w:val="99"/>
    <w:unhideWhenUsed/>
    <w:rsid w:val="006B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sz w:val="24"/>
      <w:szCs w:val="24"/>
      <w:lang w:val="en-US"/>
    </w:rPr>
  </w:style>
  <w:style w:type="character" w:customStyle="1" w:styleId="HTMLChar">
    <w:name w:val="HTML 预设格式 Char"/>
    <w:basedOn w:val="a0"/>
    <w:link w:val="HTML"/>
    <w:uiPriority w:val="99"/>
    <w:rsid w:val="006B49F5"/>
    <w:rPr>
      <w:rFonts w:ascii="宋体" w:hAnsi="宋体" w:cs="宋体"/>
      <w:sz w:val="24"/>
      <w:szCs w:val="24"/>
    </w:rPr>
  </w:style>
  <w:style w:type="paragraph" w:styleId="aa">
    <w:name w:val="Normal (Web)"/>
    <w:basedOn w:val="a"/>
    <w:uiPriority w:val="99"/>
    <w:unhideWhenUsed/>
    <w:rsid w:val="0058397C"/>
    <w:pPr>
      <w:spacing w:before="100" w:beforeAutospacing="1" w:after="100" w:afterAutospacing="1"/>
    </w:pPr>
    <w:rPr>
      <w:rFonts w:ascii="宋体" w:hAnsi="宋体" w:cs="宋体"/>
      <w:sz w:val="24"/>
      <w:szCs w:val="24"/>
      <w:lang w:val="en-US"/>
    </w:rPr>
  </w:style>
  <w:style w:type="paragraph" w:customStyle="1" w:styleId="p0">
    <w:name w:val="p0"/>
    <w:basedOn w:val="a"/>
    <w:rsid w:val="00D412B7"/>
    <w:pPr>
      <w:spacing w:before="100" w:beforeAutospacing="1" w:after="100" w:afterAutospacing="1"/>
    </w:pPr>
    <w:rPr>
      <w:rFonts w:ascii="宋体" w:hAnsi="宋体" w:cs="宋体"/>
      <w:sz w:val="24"/>
      <w:szCs w:val="24"/>
      <w:lang w:val="en-US"/>
    </w:rPr>
  </w:style>
  <w:style w:type="paragraph" w:customStyle="1" w:styleId="p2">
    <w:name w:val="p2"/>
    <w:basedOn w:val="a"/>
    <w:rsid w:val="0004020C"/>
    <w:pPr>
      <w:spacing w:before="100" w:beforeAutospacing="1" w:after="100" w:afterAutospacing="1"/>
    </w:pPr>
    <w:rPr>
      <w:rFonts w:ascii="宋体" w:hAnsi="宋体" w:cs="宋体"/>
      <w:sz w:val="24"/>
      <w:szCs w:val="24"/>
      <w:lang w:val="en-US"/>
    </w:rPr>
  </w:style>
  <w:style w:type="paragraph" w:styleId="ab">
    <w:name w:val="Plain Text"/>
    <w:basedOn w:val="a"/>
    <w:link w:val="Char4"/>
    <w:rsid w:val="00487E4B"/>
    <w:pPr>
      <w:widowControl w:val="0"/>
      <w:spacing w:after="0"/>
      <w:jc w:val="both"/>
    </w:pPr>
    <w:rPr>
      <w:rFonts w:ascii="宋体" w:hAnsi="Courier New" w:cs="Courier New"/>
      <w:kern w:val="2"/>
      <w:sz w:val="21"/>
      <w:szCs w:val="21"/>
      <w:lang w:val="en-US"/>
    </w:rPr>
  </w:style>
  <w:style w:type="character" w:customStyle="1" w:styleId="Char4">
    <w:name w:val="纯文本 Char"/>
    <w:basedOn w:val="a0"/>
    <w:link w:val="ab"/>
    <w:rsid w:val="00487E4B"/>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41828040">
      <w:bodyDiv w:val="1"/>
      <w:marLeft w:val="0"/>
      <w:marRight w:val="0"/>
      <w:marTop w:val="0"/>
      <w:marBottom w:val="0"/>
      <w:divBdr>
        <w:top w:val="none" w:sz="0" w:space="0" w:color="auto"/>
        <w:left w:val="none" w:sz="0" w:space="0" w:color="auto"/>
        <w:bottom w:val="none" w:sz="0" w:space="0" w:color="auto"/>
        <w:right w:val="none" w:sz="0" w:space="0" w:color="auto"/>
      </w:divBdr>
    </w:div>
    <w:div w:id="360280948">
      <w:bodyDiv w:val="1"/>
      <w:marLeft w:val="0"/>
      <w:marRight w:val="0"/>
      <w:marTop w:val="0"/>
      <w:marBottom w:val="0"/>
      <w:divBdr>
        <w:top w:val="none" w:sz="0" w:space="0" w:color="auto"/>
        <w:left w:val="none" w:sz="0" w:space="0" w:color="auto"/>
        <w:bottom w:val="none" w:sz="0" w:space="0" w:color="auto"/>
        <w:right w:val="none" w:sz="0" w:space="0" w:color="auto"/>
      </w:divBdr>
    </w:div>
    <w:div w:id="501745078">
      <w:bodyDiv w:val="1"/>
      <w:marLeft w:val="0"/>
      <w:marRight w:val="0"/>
      <w:marTop w:val="0"/>
      <w:marBottom w:val="0"/>
      <w:divBdr>
        <w:top w:val="none" w:sz="0" w:space="0" w:color="auto"/>
        <w:left w:val="none" w:sz="0" w:space="0" w:color="auto"/>
        <w:bottom w:val="none" w:sz="0" w:space="0" w:color="auto"/>
        <w:right w:val="none" w:sz="0" w:space="0" w:color="auto"/>
      </w:divBdr>
    </w:div>
    <w:div w:id="640890628">
      <w:bodyDiv w:val="1"/>
      <w:marLeft w:val="0"/>
      <w:marRight w:val="0"/>
      <w:marTop w:val="0"/>
      <w:marBottom w:val="0"/>
      <w:divBdr>
        <w:top w:val="none" w:sz="0" w:space="0" w:color="auto"/>
        <w:left w:val="none" w:sz="0" w:space="0" w:color="auto"/>
        <w:bottom w:val="none" w:sz="0" w:space="0" w:color="auto"/>
        <w:right w:val="none" w:sz="0" w:space="0" w:color="auto"/>
      </w:divBdr>
    </w:div>
    <w:div w:id="710809218">
      <w:bodyDiv w:val="1"/>
      <w:marLeft w:val="0"/>
      <w:marRight w:val="0"/>
      <w:marTop w:val="0"/>
      <w:marBottom w:val="0"/>
      <w:divBdr>
        <w:top w:val="none" w:sz="0" w:space="0" w:color="auto"/>
        <w:left w:val="none" w:sz="0" w:space="0" w:color="auto"/>
        <w:bottom w:val="none" w:sz="0" w:space="0" w:color="auto"/>
        <w:right w:val="none" w:sz="0" w:space="0" w:color="auto"/>
      </w:divBdr>
    </w:div>
    <w:div w:id="798258437">
      <w:bodyDiv w:val="1"/>
      <w:marLeft w:val="0"/>
      <w:marRight w:val="0"/>
      <w:marTop w:val="0"/>
      <w:marBottom w:val="0"/>
      <w:divBdr>
        <w:top w:val="none" w:sz="0" w:space="0" w:color="auto"/>
        <w:left w:val="none" w:sz="0" w:space="0" w:color="auto"/>
        <w:bottom w:val="none" w:sz="0" w:space="0" w:color="auto"/>
        <w:right w:val="none" w:sz="0" w:space="0" w:color="auto"/>
      </w:divBdr>
    </w:div>
    <w:div w:id="858541390">
      <w:bodyDiv w:val="1"/>
      <w:marLeft w:val="0"/>
      <w:marRight w:val="0"/>
      <w:marTop w:val="0"/>
      <w:marBottom w:val="0"/>
      <w:divBdr>
        <w:top w:val="none" w:sz="0" w:space="0" w:color="auto"/>
        <w:left w:val="none" w:sz="0" w:space="0" w:color="auto"/>
        <w:bottom w:val="none" w:sz="0" w:space="0" w:color="auto"/>
        <w:right w:val="none" w:sz="0" w:space="0" w:color="auto"/>
      </w:divBdr>
    </w:div>
    <w:div w:id="1144006278">
      <w:bodyDiv w:val="1"/>
      <w:marLeft w:val="0"/>
      <w:marRight w:val="0"/>
      <w:marTop w:val="0"/>
      <w:marBottom w:val="0"/>
      <w:divBdr>
        <w:top w:val="none" w:sz="0" w:space="0" w:color="auto"/>
        <w:left w:val="none" w:sz="0" w:space="0" w:color="auto"/>
        <w:bottom w:val="none" w:sz="0" w:space="0" w:color="auto"/>
        <w:right w:val="none" w:sz="0" w:space="0" w:color="auto"/>
      </w:divBdr>
    </w:div>
    <w:div w:id="1237058569">
      <w:bodyDiv w:val="1"/>
      <w:marLeft w:val="0"/>
      <w:marRight w:val="0"/>
      <w:marTop w:val="0"/>
      <w:marBottom w:val="0"/>
      <w:divBdr>
        <w:top w:val="none" w:sz="0" w:space="0" w:color="auto"/>
        <w:left w:val="none" w:sz="0" w:space="0" w:color="auto"/>
        <w:bottom w:val="none" w:sz="0" w:space="0" w:color="auto"/>
        <w:right w:val="none" w:sz="0" w:space="0" w:color="auto"/>
      </w:divBdr>
    </w:div>
    <w:div w:id="1243756907">
      <w:bodyDiv w:val="1"/>
      <w:marLeft w:val="0"/>
      <w:marRight w:val="0"/>
      <w:marTop w:val="0"/>
      <w:marBottom w:val="0"/>
      <w:divBdr>
        <w:top w:val="none" w:sz="0" w:space="0" w:color="auto"/>
        <w:left w:val="none" w:sz="0" w:space="0" w:color="auto"/>
        <w:bottom w:val="none" w:sz="0" w:space="0" w:color="auto"/>
        <w:right w:val="none" w:sz="0" w:space="0" w:color="auto"/>
      </w:divBdr>
    </w:div>
    <w:div w:id="1309819259">
      <w:bodyDiv w:val="1"/>
      <w:marLeft w:val="0"/>
      <w:marRight w:val="0"/>
      <w:marTop w:val="0"/>
      <w:marBottom w:val="0"/>
      <w:divBdr>
        <w:top w:val="none" w:sz="0" w:space="0" w:color="auto"/>
        <w:left w:val="none" w:sz="0" w:space="0" w:color="auto"/>
        <w:bottom w:val="none" w:sz="0" w:space="0" w:color="auto"/>
        <w:right w:val="none" w:sz="0" w:space="0" w:color="auto"/>
      </w:divBdr>
    </w:div>
    <w:div w:id="1342050748">
      <w:bodyDiv w:val="1"/>
      <w:marLeft w:val="0"/>
      <w:marRight w:val="0"/>
      <w:marTop w:val="0"/>
      <w:marBottom w:val="0"/>
      <w:divBdr>
        <w:top w:val="none" w:sz="0" w:space="0" w:color="auto"/>
        <w:left w:val="none" w:sz="0" w:space="0" w:color="auto"/>
        <w:bottom w:val="none" w:sz="0" w:space="0" w:color="auto"/>
        <w:right w:val="none" w:sz="0" w:space="0" w:color="auto"/>
      </w:divBdr>
    </w:div>
    <w:div w:id="1905023717">
      <w:bodyDiv w:val="1"/>
      <w:marLeft w:val="0"/>
      <w:marRight w:val="0"/>
      <w:marTop w:val="0"/>
      <w:marBottom w:val="0"/>
      <w:divBdr>
        <w:top w:val="none" w:sz="0" w:space="0" w:color="auto"/>
        <w:left w:val="none" w:sz="0" w:space="0" w:color="auto"/>
        <w:bottom w:val="none" w:sz="0" w:space="0" w:color="auto"/>
        <w:right w:val="none" w:sz="0" w:space="0" w:color="auto"/>
      </w:divBdr>
    </w:div>
    <w:div w:id="1919706433">
      <w:bodyDiv w:val="1"/>
      <w:marLeft w:val="0"/>
      <w:marRight w:val="0"/>
      <w:marTop w:val="0"/>
      <w:marBottom w:val="0"/>
      <w:divBdr>
        <w:top w:val="none" w:sz="0" w:space="0" w:color="auto"/>
        <w:left w:val="none" w:sz="0" w:space="0" w:color="auto"/>
        <w:bottom w:val="none" w:sz="0" w:space="0" w:color="auto"/>
        <w:right w:val="none" w:sz="0" w:space="0" w:color="auto"/>
      </w:divBdr>
    </w:div>
    <w:div w:id="2074111068">
      <w:bodyDiv w:val="1"/>
      <w:marLeft w:val="0"/>
      <w:marRight w:val="0"/>
      <w:marTop w:val="0"/>
      <w:marBottom w:val="0"/>
      <w:divBdr>
        <w:top w:val="none" w:sz="0" w:space="0" w:color="auto"/>
        <w:left w:val="none" w:sz="0" w:space="0" w:color="auto"/>
        <w:bottom w:val="none" w:sz="0" w:space="0" w:color="auto"/>
        <w:right w:val="none" w:sz="0" w:space="0" w:color="auto"/>
      </w:divBdr>
    </w:div>
    <w:div w:id="2089304398">
      <w:bodyDiv w:val="1"/>
      <w:marLeft w:val="0"/>
      <w:marRight w:val="0"/>
      <w:marTop w:val="0"/>
      <w:marBottom w:val="0"/>
      <w:divBdr>
        <w:top w:val="none" w:sz="0" w:space="0" w:color="auto"/>
        <w:left w:val="none" w:sz="0" w:space="0" w:color="auto"/>
        <w:bottom w:val="none" w:sz="0" w:space="0" w:color="auto"/>
        <w:right w:val="none" w:sz="0" w:space="0" w:color="auto"/>
      </w:divBdr>
    </w:div>
    <w:div w:id="2098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BC54A068CFD847873739F349F18EDF" ma:contentTypeVersion="46" ma:contentTypeDescription="Create a new document." ma:contentTypeScope="" ma:versionID="0b3096e835a8642a247f9fef2a09a326">
  <xsd:schema xmlns:xsd="http://www.w3.org/2001/XMLSchema" xmlns:p="http://schemas.microsoft.com/office/2006/metadata/properties" xmlns:ns1="http://schemas.microsoft.com/sharepoint/v3" xmlns:ns2="http://schemas.microsoft.com/sharepoint/v3/fields" xmlns:ns3="2df27a5d-8368-437a-a064-5503c63667f2" xmlns:ns4="c5bbf1f8-886e-4071-9e9a-eefae1c95747" xmlns:ns5="bcb24991-4cb2-4c91-844e-b42a509bca15" targetNamespace="http://schemas.microsoft.com/office/2006/metadata/properties" ma:root="true" ma:fieldsID="caf606a87cf68000ebdf37622b741164" ns1:_="" ns2:_="" ns3:_="" ns4:_="" ns5:_="">
    <xsd:import namespace="http://schemas.microsoft.com/sharepoint/v3"/>
    <xsd:import namespace="http://schemas.microsoft.com/sharepoint/v3/fields"/>
    <xsd:import namespace="2df27a5d-8368-437a-a064-5503c63667f2"/>
    <xsd:import namespace="c5bbf1f8-886e-4071-9e9a-eefae1c95747"/>
    <xsd:import namespace="bcb24991-4cb2-4c91-844e-b42a509bca15"/>
    <xsd:element name="properties">
      <xsd:complexType>
        <xsd:sequence>
          <xsd:element name="documentManagement">
            <xsd:complexType>
              <xsd:all>
                <xsd:element ref="ns2:_DCDateCreated" minOccurs="0"/>
                <xsd:element ref="ns1:PublishingStartDate" minOccurs="0"/>
                <xsd:element ref="ns1:PublishingExpirationDate" minOccurs="0"/>
                <xsd:element ref="ns3:Description0" minOccurs="0"/>
                <xsd:element ref="ns4:Author_x0020_by"/>
                <xsd:element ref="ns4:Approved_x0020_by"/>
                <xsd:element ref="ns4:File_x0020_library_x0020_type"/>
                <xsd:element ref="ns4:Languages" minOccurs="0"/>
                <xsd:element ref="ns4:Review_x0020_Date" minOccurs="0"/>
                <xsd:element ref="ns4:Locations" minOccurs="0"/>
                <xsd:element ref="ns4:Jurisdiction" minOccurs="0"/>
                <xsd:element ref="ns4:Confidentiality" minOccurs="0"/>
                <xsd:element ref="ns4:Sharing_x0020_content_x0020_externally" minOccurs="0"/>
                <xsd:element ref="ns3:External_x0020_Client_x0020_Services" minOccurs="0"/>
                <xsd:element ref="ns4:Audit_x0020_Level_x0020_2" minOccurs="0"/>
                <xsd:element ref="ns4:Consulting_x0020_Level_x0020_2" minOccurs="0"/>
                <xsd:element ref="ns4:ERS_x0020_Level_x0020_2" minOccurs="0"/>
                <xsd:element ref="ns4:FAS_x0020_Level_x0020_2" minOccurs="0"/>
                <xsd:element ref="ns4:Tax_x0020_Level_x0020_2" minOccurs="0"/>
                <xsd:element ref="ns5:Internal_x005f_x0020_Client_x005f_x0020_Services" minOccurs="0"/>
                <xsd:element ref="ns4:CM_x0020_Level_x0020_2" minOccurs="0"/>
                <xsd:element ref="ns4:DI_x0020_Level_x0020_2" minOccurs="0"/>
                <xsd:element ref="ns4:Finance_x0020_Level_x0020_2" minOccurs="0"/>
                <xsd:element ref="ns4:HR_x0020_Level_x0020_2" minOccurs="0"/>
                <xsd:element ref="ns4:ITS_x0020_Level_x0020_2" minOccurs="0"/>
                <xsd:element ref="ns4:PES_x0020_Level_x0020_2" minOccurs="0"/>
                <xsd:element ref="ns4:RRG_x0020_Level_x0020_2" minOccurs="0"/>
                <xsd:element ref="ns3:Industry_x0020_Group" minOccurs="0"/>
                <xsd:element ref="ns4:CBT_x0020_Level_x0020_2" minOccurs="0"/>
                <xsd:element ref="ns4:ER_x0020_Level_x0020_2" minOccurs="0"/>
                <xsd:element ref="ns4:GFSI_x0020_Level_x0020_2" minOccurs="0"/>
                <xsd:element ref="ns4:LSHC_x0020_Level_x0020_2" minOccurs="0"/>
                <xsd:element ref="ns4:Manufacturing_x0020_Level_x0020_2" minOccurs="0"/>
                <xsd:element ref="ns4:Real_x0020_Estate_x0020_Level_x0020_2" minOccurs="0"/>
                <xsd:element ref="ns4:TMT_x0020_Level_x0020_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Published" ma:default=""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2df27a5d-8368-437a-a064-5503c63667f2" elementFormDefault="qualified">
    <xsd:import namespace="http://schemas.microsoft.com/office/2006/documentManagement/types"/>
    <xsd:element name="Description0" ma:index="12" nillable="true" ma:displayName="Description" ma:default="" ma:description="For guidance on how to properly describe content, please refer to the taxonomy guidelines in the KM section of iNet. (maximum 255 characters / 127 Chinese characters)" ma:internalName="Description0">
      <xsd:simpleType>
        <xsd:restriction base="dms:Note"/>
      </xsd:simpleType>
    </xsd:element>
    <xsd:element name="External_x0020_Client_x0020_Services" ma:index="22" nillable="true" ma:displayName="External Client Services" ma:default="" ma:internalName="External_x0020_Client_x0020_Services">
      <xsd:complexType>
        <xsd:complexContent>
          <xsd:extension base="dms:MultiChoice">
            <xsd:sequence>
              <xsd:element name="Value" maxOccurs="unbounded" minOccurs="0" nillable="true">
                <xsd:simpleType>
                  <xsd:restriction base="dms:Choice">
                    <xsd:enumeration value="Audit"/>
                    <xsd:enumeration value="Consulting"/>
                    <xsd:enumeration value="Enterprise Risk Services"/>
                    <xsd:enumeration value="Financial Advisory Services"/>
                    <xsd:enumeration value="Global China Service Group"/>
                    <xsd:enumeration value="Global Offering Services"/>
                    <xsd:enumeration value="Japanese Services Group"/>
                    <xsd:enumeration value="Tax"/>
                  </xsd:restriction>
                </xsd:simpleType>
              </xsd:element>
            </xsd:sequence>
          </xsd:extension>
        </xsd:complexContent>
      </xsd:complexType>
    </xsd:element>
    <xsd:element name="Industry_x0020_Group" ma:index="36" nillable="true" ma:displayName="Industry" ma:default="" ma:internalName="Industry_x0020_Group">
      <xsd:complexType>
        <xsd:complexContent>
          <xsd:extension base="dms:MultiChoice">
            <xsd:sequence>
              <xsd:element name="Value" maxOccurs="unbounded" minOccurs="0" nillable="true">
                <xsd:simpleType>
                  <xsd:restriction base="dms:Choice">
                    <xsd:enumeration value="National Industry Program"/>
                    <xsd:enumeration value="Consumer Business &amp; Transportation"/>
                    <xsd:enumeration value="Energy &amp; Resources"/>
                    <xsd:enumeration value="Financial Services"/>
                    <xsd:enumeration value="Life Sciences &amp; Health Care"/>
                    <xsd:enumeration value="Manufacturing"/>
                    <xsd:enumeration value="Real Estate"/>
                    <xsd:enumeration value="Technology, Media &amp; Telecommunications"/>
                  </xsd:restriction>
                </xsd:simpleType>
              </xsd:element>
            </xsd:sequence>
          </xsd:extension>
        </xsd:complexContent>
      </xsd:complexType>
    </xsd:element>
  </xsd:schema>
  <xsd:schema xmlns:xsd="http://www.w3.org/2001/XMLSchema" xmlns:dms="http://schemas.microsoft.com/office/2006/documentManagement/types" targetNamespace="c5bbf1f8-886e-4071-9e9a-eefae1c95747" elementFormDefault="qualified">
    <xsd:import namespace="http://schemas.microsoft.com/office/2006/documentManagement/types"/>
    <xsd:element name="Author_x0020_by" ma:index="13" ma:displayName="Content Author" ma:list="UserInfo" ma:internalName="Author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14" ma:displayName="Content Approved By" ma:description="Select the name of the partner or director who approves the content on this section page. This information is for internal reference. No email notification will be sent to him or her." ma:list="UserInfo"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ibrary_x0020_type" ma:index="15" ma:displayName="Content Types" ma:default="" ma:format="Dropdown" ma:internalName="File_x0020_library_x0020_type">
      <xsd:simpleType>
        <xsd:restriction base="dms:Choice">
          <xsd:enumeration value="Administrative supporting documentation"/>
          <xsd:enumeration value="Advertisements"/>
          <xsd:enumeration value="Analyst Reports"/>
          <xsd:enumeration value="Announcements"/>
          <xsd:enumeration value="Annual Reports"/>
          <xsd:enumeration value="Benchmarks"/>
          <xsd:enumeration value="Best Practices"/>
          <xsd:enumeration value="Brand Elements"/>
          <xsd:enumeration value="Brochures and Promotional Materials"/>
          <xsd:enumeration value="Case Studies"/>
          <xsd:enumeration value="Client Analyses"/>
          <xsd:enumeration value="Client Lists"/>
          <xsd:enumeration value="Competitor Intelligence"/>
          <xsd:enumeration value="Conference Materials"/>
          <xsd:enumeration value="Contact Lists"/>
          <xsd:enumeration value="Credential"/>
          <xsd:enumeration value="E-mail communications"/>
          <xsd:enumeration value="Forms"/>
          <xsd:enumeration value="Hot Off The Press"/>
          <xsd:enumeration value="Industry and Market Analyses"/>
          <xsd:enumeration value="Legislations"/>
          <xsd:enumeration value="Manuals"/>
          <xsd:enumeration value="Media clippings"/>
          <xsd:enumeration value="Media Interviews"/>
          <xsd:enumeration value="Newsletters"/>
          <xsd:enumeration value="Points of View"/>
          <xsd:enumeration value="Policies and Procedures"/>
          <xsd:enumeration value="Press Releases"/>
          <xsd:enumeration value="Product and Services Documentation"/>
          <xsd:enumeration value="Professional Service Standards"/>
          <xsd:enumeration value="Proposals"/>
          <xsd:enumeration value="Roadmaps"/>
          <xsd:enumeration value="Sales Presentations"/>
          <xsd:enumeration value="Statement of Qualification"/>
          <xsd:enumeration value="Style Guides"/>
          <xsd:enumeration value="Target Lists"/>
          <xsd:enumeration value="Technical Documents"/>
          <xsd:enumeration value="Template - Letter"/>
          <xsd:enumeration value="Template - Others"/>
          <xsd:enumeration value="Training and Awareness Materials"/>
          <xsd:enumeration value="Wins"/>
          <xsd:enumeration value="Workshop Materials"/>
        </xsd:restriction>
      </xsd:simpleType>
    </xsd:element>
    <xsd:element name="Languages" ma:index="16" nillable="true" ma:displayName="Languages" ma:default="" ma:internalName="Languages">
      <xsd:complexType>
        <xsd:complexContent>
          <xsd:extension base="dms:MultiChoice">
            <xsd:sequence>
              <xsd:element name="Value" maxOccurs="unbounded" minOccurs="0" nillable="true">
                <xsd:simpleType>
                  <xsd:restriction base="dms:Choice">
                    <xsd:enumeration value="Simplified Chinese"/>
                    <xsd:enumeration value="Traditional Chinese"/>
                    <xsd:enumeration value="English"/>
                    <xsd:enumeration value="Japanese"/>
                  </xsd:restriction>
                </xsd:simpleType>
              </xsd:element>
            </xsd:sequence>
          </xsd:extension>
        </xsd:complexContent>
      </xsd:complexType>
    </xsd:element>
    <xsd:element name="Review_x0020_Date" ma:index="17" nillable="true" ma:displayName="Review Date" ma:default="" ma:description="Select a future date to review and update the content of this section page." ma:format="DateOnly" ma:internalName="Review_x0020_Date">
      <xsd:simpleType>
        <xsd:restriction base="dms:DateTime"/>
      </xsd:simpleType>
    </xsd:element>
    <xsd:element name="Locations" ma:index="18" nillable="true" ma:displayName="Office" ma:default="" ma:format="Dropdown" ma:internalName="Locations">
      <xsd:simpleType>
        <xsd:restriction base="dms:Choice">
          <xsd:enumeration value="All"/>
          <xsd:enumeration value="Beijing"/>
          <xsd:enumeration value="Dalian"/>
          <xsd:enumeration value="Guangzhou"/>
          <xsd:enumeration value="Hangzhou"/>
          <xsd:enumeration value="Hong Kong"/>
          <xsd:enumeration value="Macau"/>
          <xsd:enumeration value="Nanjing"/>
          <xsd:enumeration value="Shanghai"/>
          <xsd:enumeration value="Shenzhen"/>
          <xsd:enumeration value="Suzhou"/>
          <xsd:enumeration value="Tianjin"/>
          <xsd:enumeration value="Chongqing"/>
        </xsd:restriction>
      </xsd:simpleType>
    </xsd:element>
    <xsd:element name="Jurisdiction" ma:index="19" nillable="true" ma:displayName="Jurisdiction" ma:default="" ma:format="Dropdown" ma:internalName="Jurisdiction">
      <xsd:simpleType>
        <xsd:restriction base="dms:Choice">
          <xsd:enumeration value="Mainland"/>
          <xsd:enumeration value="SAR Hong Kong"/>
          <xsd:enumeration value="SAR Macau"/>
          <xsd:enumeration value="Others"/>
        </xsd:restriction>
      </xsd:simpleType>
    </xsd:element>
    <xsd:element name="Confidentiality" ma:index="20" nillable="true" ma:displayName="Confidentiality" ma:default="" ma:description="For guidance on how to ensure your document is in compliant with Deloitte's policies regarding confidentiality, please visit KM standards in the Knowledge Management section on iNet" ma:format="Dropdown" ma:internalName="Confidentiality">
      <xsd:simpleType>
        <xsd:restriction base="dms:Choice">
          <xsd:enumeration value="Internal"/>
          <xsd:enumeration value="Public"/>
          <xsd:enumeration value="Regulated"/>
          <xsd:enumeration value="Special Handling"/>
        </xsd:restriction>
      </xsd:simpleType>
    </xsd:element>
    <xsd:element name="Sharing_x0020_content_x0020_externally" ma:index="21" nillable="true" ma:displayName="Content can be shared externally" ma:default="0" ma:description="Each function is also responsible for externally managing and publishing its content. Check the box if this content could be published or promoted externally. This information is requested for internal reference. The National KM Office will not externally distribute any content without permission from the designated content approver." ma:internalName="Sharing_x0020_content_x0020_externally">
      <xsd:simpleType>
        <xsd:restriction base="dms:Boolean"/>
      </xsd:simpleType>
    </xsd:element>
    <xsd:element name="Audit_x0020_Level_x0020_2" ma:index="23" nillable="true" ma:displayName="Audit Sub-Service Line" ma:default="" ma:format="Dropdown" ma:internalName="Audit_x0020_Level_x0020_2">
      <xsd:simpleType>
        <xsd:restriction base="dms:Choice">
          <xsd:enumeration value="Not applicable"/>
          <xsd:enumeration value="Actuarial"/>
          <xsd:enumeration value="Agreed-upon Procedures"/>
          <xsd:enumeration value="GAAP Conversion Services"/>
          <xsd:enumeration value="Interim Review"/>
          <xsd:enumeration value="IPO"/>
          <xsd:enumeration value="Non Statutory Audit"/>
          <xsd:enumeration value="Other Audit-related Services"/>
          <xsd:enumeration value="Regulatory Reporting"/>
          <xsd:enumeration value="Statutory Audit"/>
          <xsd:enumeration value="Technical"/>
        </xsd:restriction>
      </xsd:simpleType>
    </xsd:element>
    <xsd:element name="Consulting_x0020_Level_x0020_2" ma:index="24" nillable="true" ma:displayName="Consulting Sub-Service Line" ma:default="" ma:format="Dropdown" ma:internalName="Consulting_x0020_Level_x0020_2">
      <xsd:simpleType>
        <xsd:restriction base="dms:Choice">
          <xsd:enumeration value="Not applicable"/>
          <xsd:enumeration value="Enterprise Application and Technology Integration"/>
          <xsd:enumeration value="Financial Management Transformation"/>
          <xsd:enumeration value="Global Financial Services Industry Solutions"/>
          <xsd:enumeration value="Human Capital Advisory Services"/>
          <xsd:enumeration value="Strategy &amp; Operation"/>
        </xsd:restriction>
      </xsd:simpleType>
    </xsd:element>
    <xsd:element name="ERS_x0020_Level_x0020_2" ma:index="25" nillable="true" ma:displayName="Enterprise Risk Services Sub-Service Line" ma:default="" ma:format="Dropdown" ma:internalName="ERS_x0020_Level_x0020_2">
      <xsd:simpleType>
        <xsd:restriction base="dms:Choice">
          <xsd:enumeration value="Not applicable"/>
          <xsd:enumeration value="Governance"/>
          <xsd:enumeration value="Technology"/>
        </xsd:restriction>
      </xsd:simpleType>
    </xsd:element>
    <xsd:element name="FAS_x0020_Level_x0020_2" ma:index="26" nillable="true" ma:displayName="Financial Advisory Services Sub-Service Line" ma:default="" ma:format="Dropdown" ma:internalName="FAS_x0020_Level_x0020_2">
      <xsd:simpleType>
        <xsd:restriction base="dms:Choice">
          <xsd:enumeration value="Not applicable"/>
          <xsd:enumeration value="Corporate Finance"/>
          <xsd:enumeration value="Forensic &amp; Dispute Services"/>
          <xsd:enumeration value="M&amp;A Transaction Services"/>
          <xsd:enumeration value="Reorganization Services"/>
          <xsd:enumeration value="Valuation Services"/>
        </xsd:restriction>
      </xsd:simpleType>
    </xsd:element>
    <xsd:element name="Tax_x0020_Level_x0020_2" ma:index="27" nillable="true" ma:displayName="Tax Sub-Service Line" ma:default="" ma:format="Dropdown" ma:internalName="Tax_x0020_Level_x0020_2">
      <xsd:simpleType>
        <xsd:restriction base="dms:Choice">
          <xsd:enumeration value="Not applicable"/>
          <xsd:enumeration value="Custom and International Trade Service"/>
          <xsd:enumeration value="Global Employer Service-confirmed with SL Leader"/>
          <xsd:enumeration value="Indirect Tax"/>
          <xsd:enumeration value="International Tax"/>
          <xsd:enumeration value="Lead Tax Service"/>
          <xsd:enumeration value="Mergers and Acquisitions"/>
          <xsd:enumeration value="R&amp;D Services"/>
          <xsd:enumeration value="Transfer Pricing"/>
        </xsd:restriction>
      </xsd:simpleType>
    </xsd:element>
    <xsd:element name="CM_x0020_Level_x0020_2" ma:index="29" nillable="true" ma:displayName="Clients &amp; Markets Sub-Service Line" ma:default="" ma:format="Dropdown" ma:internalName="CM_x0020_Level_x0020_2">
      <xsd:simpleType>
        <xsd:restriction base="dms:Choice">
          <xsd:enumeration value="Not applicable"/>
          <xsd:enumeration value="Brand &amp; Eminence"/>
          <xsd:enumeration value="Business Development &amp; Business Support"/>
          <xsd:enumeration value="Global Chinese Services Group"/>
          <xsd:enumeration value="Key Accounts &amp; Relationships"/>
          <xsd:enumeration value="PR &amp; Communications"/>
        </xsd:restriction>
      </xsd:simpleType>
    </xsd:element>
    <xsd:element name="DI_x0020_Level_x0020_2" ma:index="30" nillable="true" ma:displayName="Deloitte Institute Sub-Service Line" ma:default="" ma:format="Dropdown" ma:internalName="DI_x0020_Level_x0020_2">
      <xsd:simpleType>
        <xsd:restriction base="dms:Choice">
          <xsd:enumeration value="Not applicable"/>
          <xsd:enumeration value="Industry"/>
          <xsd:enumeration value="Professional Designation Support"/>
          <xsd:enumeration value="Shared Competencies"/>
          <xsd:enumeration value="Technical"/>
        </xsd:restriction>
      </xsd:simpleType>
    </xsd:element>
    <xsd:element name="Finance_x0020_Level_x0020_2" ma:index="31" nillable="true" ma:displayName="Finance Sub-Service Line" ma:default="" ma:format="Dropdown" ma:internalName="Finance_x0020_Level_x0020_2">
      <xsd:simpleType>
        <xsd:restriction base="dms:Choice">
          <xsd:enumeration value="Not applicable"/>
          <xsd:enumeration value="Financial Reporting"/>
          <xsd:enumeration value="IF Centre"/>
          <xsd:enumeration value="OCS"/>
          <xsd:enumeration value="OES Payment"/>
          <xsd:enumeration value="Partner &amp; Expatriate Payroll"/>
          <xsd:enumeration value="Staff Payroll"/>
          <xsd:enumeration value="Treasury &amp; Receivable Management"/>
        </xsd:restriction>
      </xsd:simpleType>
    </xsd:element>
    <xsd:element name="HR_x0020_Level_x0020_2" ma:index="32" nillable="true" ma:displayName="Human Resources Sub-Service Line" ma:default="" ma:format="Dropdown" ma:internalName="HR_x0020_Level_x0020_2">
      <xsd:simpleType>
        <xsd:restriction base="dms:Choice">
          <xsd:enumeration value="Not applicable"/>
          <xsd:enumeration value="Employee Assistance Program"/>
          <xsd:enumeration value="Employee Benefits"/>
          <xsd:enumeration value="Employee Handbook"/>
          <xsd:enumeration value="International Mobility"/>
          <xsd:enumeration value="Recruiting"/>
          <xsd:enumeration value="People Commitment Survey"/>
          <xsd:enumeration value="Performance Management"/>
        </xsd:restriction>
      </xsd:simpleType>
    </xsd:element>
    <xsd:element name="ITS_x0020_Level_x0020_2" ma:index="33" nillable="true" ma:displayName="Information Technology Sub-Service Line" ma:default="" ma:format="Dropdown" ma:internalName="ITS_x0020_Level_x0020_2">
      <xsd:simpleType>
        <xsd:restriction base="dms:Choice">
          <xsd:enumeration value="Not applicable"/>
          <xsd:enumeration value="Contacts"/>
          <xsd:enumeration value="Event &amp; Training course"/>
          <xsd:enumeration value="How to use IT facilities &amp; services"/>
          <xsd:enumeration value="IT Policy &amp; Standards"/>
          <xsd:enumeration value="Request for hardware, software or system solution"/>
          <xsd:enumeration value="Services &amp; Support"/>
        </xsd:restriction>
      </xsd:simpleType>
    </xsd:element>
    <xsd:element name="PES_x0020_Level_x0020_2" ma:index="34" nillable="true" ma:displayName="Professional Environment Services Sub-Service Line" ma:default="" ma:format="Dropdown" ma:internalName="PES_x0020_Level_x0020_2">
      <xsd:simpleType>
        <xsd:restriction base="dms:Choice">
          <xsd:enumeration value="Not applicable"/>
          <xsd:enumeration value="Central Filing &amp; Storage"/>
          <xsd:enumeration value="Document Handling"/>
          <xsd:enumeration value="Employee Assistance Program"/>
          <xsd:enumeration value="Firm Flats"/>
          <xsd:enumeration value="Office Insurance"/>
          <xsd:enumeration value="Office Security &amp; Safety"/>
          <xsd:enumeration value="Printing, Stationery and Supplies"/>
          <xsd:enumeration value="Space and Facilities Management"/>
          <xsd:enumeration value="Travel &amp; Risk Management"/>
        </xsd:restriction>
      </xsd:simpleType>
    </xsd:element>
    <xsd:element name="RRG_x0020_Level_x0020_2" ma:index="35" nillable="true" ma:displayName="Reputation &amp; Risk Group Sub-Service Line" ma:default="" ma:format="Dropdown" ma:internalName="RRG_x0020_Level_x0020_2">
      <xsd:simpleType>
        <xsd:restriction base="dms:Choice">
          <xsd:enumeration value="Not applicable"/>
          <xsd:enumeration value="Compliance"/>
          <xsd:enumeration value="Ethics"/>
          <xsd:enumeration value="Independence"/>
          <xsd:enumeration value="Insurance"/>
          <xsd:enumeration value="Legal"/>
          <xsd:enumeration value="Regulatory Affairs"/>
          <xsd:enumeration value="Risk Management"/>
          <xsd:enumeration value="Security"/>
        </xsd:restriction>
      </xsd:simpleType>
    </xsd:element>
    <xsd:element name="CBT_x0020_Level_x0020_2" ma:index="37" nillable="true" ma:displayName="Consumer Business and Transportation" ma:default="" ma:format="Dropdown" ma:internalName="CBT_x0020_Level_x0020_2">
      <xsd:simpleType>
        <xsd:restriction base="dms:Choice">
          <xsd:enumeration value="Not applicable"/>
          <xsd:enumeration value="Consumer Product Companies"/>
          <xsd:enumeration value="Consumer Services"/>
          <xsd:enumeration value="Retail, Wholesale and Distribution"/>
          <xsd:enumeration value="Tourism, Hospitality and Leisure"/>
          <xsd:enumeration value="Transportation"/>
        </xsd:restriction>
      </xsd:simpleType>
    </xsd:element>
    <xsd:element name="ER_x0020_Level_x0020_2" ma:index="38" nillable="true" ma:displayName="Energy &amp; Resources Sector" ma:default="" ma:format="Dropdown" ma:internalName="ER_x0020_Level_x0020_2">
      <xsd:simpleType>
        <xsd:restriction base="dms:Choice">
          <xsd:enumeration value="Not applicable"/>
          <xsd:enumeration value="Mining"/>
          <xsd:enumeration value="Oil and Gas"/>
          <xsd:enumeration value="Power and Delivery"/>
          <xsd:enumeration value="Water and Waste Management"/>
        </xsd:restriction>
      </xsd:simpleType>
    </xsd:element>
    <xsd:element name="GFSI_x0020_Level_x0020_2" ma:index="39" nillable="true" ma:displayName="Financial Services Sector" ma:default="" ma:format="Dropdown" ma:internalName="GFSI_x0020_Level_x0020_2">
      <xsd:simpleType>
        <xsd:restriction base="dms:Choice">
          <xsd:enumeration value="Not applicable"/>
          <xsd:enumeration value="Banking and Securities"/>
          <xsd:enumeration value="Insurance"/>
          <xsd:enumeration value="Investment Management"/>
        </xsd:restriction>
      </xsd:simpleType>
    </xsd:element>
    <xsd:element name="LSHC_x0020_Level_x0020_2" ma:index="40" nillable="true" ma:displayName="Life Sciences &amp; Health Care Sector" ma:default="" ma:format="Dropdown" ma:internalName="LSHC_x0020_Level_x0020_2">
      <xsd:simpleType>
        <xsd:restriction base="dms:Choice">
          <xsd:enumeration value="Not applicable"/>
          <xsd:enumeration value="Health Care Providers"/>
          <xsd:enumeration value="Health Plans"/>
          <xsd:enumeration value="Life Sciences"/>
        </xsd:restriction>
      </xsd:simpleType>
    </xsd:element>
    <xsd:element name="Manufacturing_x0020_Level_x0020_2" ma:index="41" nillable="true" ma:displayName="Manufacturing Sector" ma:default="" ma:format="Dropdown" ma:internalName="Manufacturing_x0020_Level_x0020_2">
      <xsd:simpleType>
        <xsd:restriction base="dms:Choice">
          <xsd:enumeration value="Not applicable"/>
          <xsd:enumeration value="Aerospace and Defense"/>
          <xsd:enumeration value="Automotive"/>
          <xsd:enumeration value="Industrial Products"/>
          <xsd:enumeration value="Process Industries"/>
        </xsd:restriction>
      </xsd:simpleType>
    </xsd:element>
    <xsd:element name="Real_x0020_Estate_x0020_Level_x0020_2" ma:index="42" nillable="true" ma:displayName="Real Estate Sector" ma:default="" ma:format="Dropdown" ma:internalName="Real_x0020_Estate_x0020_Level_x0020_2">
      <xsd:simpleType>
        <xsd:restriction base="dms:Choice">
          <xsd:enumeration value="Not applicable"/>
          <xsd:enumeration value="Brokers, Chartered Surveyors"/>
          <xsd:enumeration value="Construction Companies"/>
          <xsd:enumeration value="Developers"/>
          <xsd:enumeration value="Owners, Operators of Commercial Properties"/>
          <xsd:enumeration value="Real Estate Investment Funds and Managers"/>
        </xsd:restriction>
      </xsd:simpleType>
    </xsd:element>
    <xsd:element name="TMT_x0020_Level_x0020_2" ma:index="43" nillable="true" ma:displayName="Technology, Media &amp; Telecommunications Sector" ma:default="" ma:format="Dropdown" ma:internalName="TMT_x0020_Level_x0020_2">
      <xsd:simpleType>
        <xsd:restriction base="dms:Choice">
          <xsd:enumeration value="Not applicable"/>
          <xsd:enumeration value="Media"/>
          <xsd:enumeration value="Technology"/>
          <xsd:enumeration value="Telecommunications"/>
        </xsd:restriction>
      </xsd:simpleType>
    </xsd:element>
  </xsd:schema>
  <xsd:schema xmlns:xsd="http://www.w3.org/2001/XMLSchema" xmlns:dms="http://schemas.microsoft.com/office/2006/documentManagement/types" targetNamespace="bcb24991-4cb2-4c91-844e-b42a509bca15" elementFormDefault="qualified">
    <xsd:import namespace="http://schemas.microsoft.com/office/2006/documentManagement/types"/>
    <xsd:element name="Internal_x005f_x0020_Client_x005f_x0020_Services" ma:index="28" nillable="true" ma:displayName="Internal Client Services" ma:default="" ma:internalName="Internal_x0020_Client_x0020_Services">
      <xsd:complexType>
        <xsd:complexContent>
          <xsd:extension base="dms:MultiChoice">
            <xsd:sequence>
              <xsd:element name="Value" maxOccurs="unbounded" minOccurs="0" nillable="true">
                <xsd:simpleType>
                  <xsd:restriction base="dms:Choice">
                    <xsd:enumeration value="Clients &amp; Markets"/>
                    <xsd:enumeration value="Brand &amp; Communications"/>
                    <xsd:enumeration value="Deloitte Institute"/>
                    <xsd:enumeration value="Finance"/>
                    <xsd:enumeration value="Human Resources"/>
                    <xsd:enumeration value="Information Technology"/>
                    <xsd:enumeration value="Internal Audit"/>
                    <xsd:enumeration value="Knowledge Management"/>
                    <xsd:enumeration value="Professional Environment Services"/>
                    <xsd:enumeration value="Reputation &amp; Risk Group"/>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Author_x0020_by xmlns="c5bbf1f8-886e-4071-9e9a-eefae1c95747">
      <UserInfo xmlns="c5bbf1f8-886e-4071-9e9a-eefae1c95747">
        <DisplayName xmlns="c5bbf1f8-886e-4071-9e9a-eefae1c95747"/>
        <AccountId xmlns="c5bbf1f8-886e-4071-9e9a-eefae1c95747">61</AccountId>
        <AccountType xmlns="c5bbf1f8-886e-4071-9e9a-eefae1c95747"/>
      </UserInfo>
    </Author_x0020_by>
    <Audit_x0020_Level_x0020_2 xmlns="c5bbf1f8-886e-4071-9e9a-eefae1c95747" xsi:nil="true"/>
    <FAS_x0020_Level_x0020_2 xmlns="c5bbf1f8-886e-4071-9e9a-eefae1c95747" xsi:nil="true"/>
    <Manufacturing_x0020_Level_x0020_2 xmlns="c5bbf1f8-886e-4071-9e9a-eefae1c95747" xsi:nil="true"/>
    <LSHC_x0020_Level_x0020_2 xmlns="c5bbf1f8-886e-4071-9e9a-eefae1c95747" xsi:nil="true"/>
    <Review_x0020_Date xmlns="c5bbf1f8-886e-4071-9e9a-eefae1c95747" xsi:nil="true"/>
    <Industry_x0020_Group xmlns="2df27a5d-8368-437a-a064-5503c63667f2"/>
    <Consulting_x0020_Level_x0020_2 xmlns="c5bbf1f8-886e-4071-9e9a-eefae1c95747" xsi:nil="true"/>
    <Real_x0020_Estate_x0020_Level_x0020_2 xmlns="c5bbf1f8-886e-4071-9e9a-eefae1c95747" xsi:nil="true"/>
    <RRG_x0020_Level_x0020_2 xmlns="c5bbf1f8-886e-4071-9e9a-eefae1c95747" xsi:nil="true"/>
    <Approved_x0020_by xmlns="c5bbf1f8-886e-4071-9e9a-eefae1c95747">
      <UserInfo xmlns="c5bbf1f8-886e-4071-9e9a-eefae1c95747">
        <DisplayName xmlns="c5bbf1f8-886e-4071-9e9a-eefae1c95747"/>
        <AccountId xmlns="c5bbf1f8-886e-4071-9e9a-eefae1c95747">61</AccountId>
        <AccountType xmlns="c5bbf1f8-886e-4071-9e9a-eefae1c95747"/>
      </UserInfo>
    </Approved_x0020_by>
    <Tax_x0020_Level_x0020_2 xmlns="c5bbf1f8-886e-4071-9e9a-eefae1c95747" xsi:nil="true"/>
    <CM_x0020_Level_x0020_2 xmlns="c5bbf1f8-886e-4071-9e9a-eefae1c95747" xsi:nil="true"/>
    <ERS_x0020_Level_x0020_2 xmlns="c5bbf1f8-886e-4071-9e9a-eefae1c95747" xsi:nil="true"/>
    <Confidentiality xmlns="c5bbf1f8-886e-4071-9e9a-eefae1c95747" xsi:nil="true"/>
    <HR_x0020_Level_x0020_2 xmlns="c5bbf1f8-886e-4071-9e9a-eefae1c95747" xsi:nil="true"/>
    <File_x0020_library_x0020_type xmlns="c5bbf1f8-886e-4071-9e9a-eefae1c95747">Conference Materials</File_x0020_library_x0020_type>
    <Internal_x005f_x0020_Client_x005f_x0020_Services xmlns="bcb24991-4cb2-4c91-844e-b42a509bca15"/>
    <Finance_x0020_Level_x0020_2 xmlns="c5bbf1f8-886e-4071-9e9a-eefae1c95747" xsi:nil="true"/>
    <PES_x0020_Level_x0020_2 xmlns="c5bbf1f8-886e-4071-9e9a-eefae1c95747" xsi:nil="true"/>
    <CBT_x0020_Level_x0020_2 xmlns="c5bbf1f8-886e-4071-9e9a-eefae1c95747" xsi:nil="true"/>
    <Sharing_x0020_content_x0020_externally xmlns="c5bbf1f8-886e-4071-9e9a-eefae1c95747">false</Sharing_x0020_content_x0020_externally>
    <ER_x0020_Level_x0020_2 xmlns="c5bbf1f8-886e-4071-9e9a-eefae1c95747" xsi:nil="true"/>
    <PublishingExpirationDate xmlns="http://schemas.microsoft.com/sharepoint/v3" xsi:nil="true"/>
    <Description0 xmlns="2df27a5d-8368-437a-a064-5503c63667f2" xsi:nil="true"/>
    <Locations xmlns="c5bbf1f8-886e-4071-9e9a-eefae1c95747" xsi:nil="true"/>
    <PublishingStartDate xmlns="http://schemas.microsoft.com/sharepoint/v3" xsi:nil="true"/>
    <Jurisdiction xmlns="c5bbf1f8-886e-4071-9e9a-eefae1c95747" xsi:nil="true"/>
    <DI_x0020_Level_x0020_2 xmlns="c5bbf1f8-886e-4071-9e9a-eefae1c95747" xsi:nil="true"/>
    <GFSI_x0020_Level_x0020_2 xmlns="c5bbf1f8-886e-4071-9e9a-eefae1c95747" xsi:nil="true"/>
    <TMT_x0020_Level_x0020_2 xmlns="c5bbf1f8-886e-4071-9e9a-eefae1c95747" xsi:nil="true"/>
    <Languages xmlns="c5bbf1f8-886e-4071-9e9a-eefae1c95747">
      <Value xmlns="c5bbf1f8-886e-4071-9e9a-eefae1c95747">English</Value>
    </Languages>
    <_DCDateCreated xmlns="http://schemas.microsoft.com/sharepoint/v3/fields" xsi:nil="true"/>
    <External_x0020_Client_x0020_Services xmlns="2df27a5d-8368-437a-a064-5503c63667f2"/>
    <ITS_x0020_Level_x0020_2 xmlns="c5bbf1f8-886e-4071-9e9a-eefae1c9574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450DE-24B9-4D44-8DF5-B3409F0EE7EC}">
  <ds:schemaRefs>
    <ds:schemaRef ds:uri="http://schemas.microsoft.com/office/2006/metadata/longProperties"/>
  </ds:schemaRefs>
</ds:datastoreItem>
</file>

<file path=customXml/itemProps2.xml><?xml version="1.0" encoding="utf-8"?>
<ds:datastoreItem xmlns:ds="http://schemas.openxmlformats.org/officeDocument/2006/customXml" ds:itemID="{D90B0561-A763-40BC-8B59-12CBE79DAB42}">
  <ds:schemaRefs>
    <ds:schemaRef ds:uri="http://schemas.microsoft.com/sharepoint/v3/contenttype/forms"/>
  </ds:schemaRefs>
</ds:datastoreItem>
</file>

<file path=customXml/itemProps3.xml><?xml version="1.0" encoding="utf-8"?>
<ds:datastoreItem xmlns:ds="http://schemas.openxmlformats.org/officeDocument/2006/customXml" ds:itemID="{B9665B22-C2CA-446F-B5ED-E7B60431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df27a5d-8368-437a-a064-5503c63667f2"/>
    <ds:schemaRef ds:uri="c5bbf1f8-886e-4071-9e9a-eefae1c95747"/>
    <ds:schemaRef ds:uri="bcb24991-4cb2-4c91-844e-b42a509bca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B539A7-1242-4636-A5CC-26BEC8776937}">
  <ds:schemaRefs>
    <ds:schemaRef ds:uri="http://schemas.microsoft.com/office/2006/metadata/properties"/>
    <ds:schemaRef ds:uri="c5bbf1f8-886e-4071-9e9a-eefae1c95747"/>
    <ds:schemaRef ds:uri="2df27a5d-8368-437a-a064-5503c63667f2"/>
    <ds:schemaRef ds:uri="bcb24991-4cb2-4c91-844e-b42a509bca15"/>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AB7A62B6-313B-48E0-85C8-4B53ECC24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Move to Consumption: Asian Style</vt:lpstr>
    </vt:vector>
  </TitlesOfParts>
  <Company>Microsoft</Company>
  <LinksUpToDate>false</LinksUpToDate>
  <CharactersWithSpaces>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Consumption: Asian Style</dc:title>
  <dc:creator>User</dc:creator>
  <cp:keywords>Move to Consumption;</cp:keywords>
  <cp:lastModifiedBy>PCoS</cp:lastModifiedBy>
  <cp:revision>2</cp:revision>
  <dcterms:created xsi:type="dcterms:W3CDTF">2014-04-17T01:12:00Z</dcterms:created>
  <dcterms:modified xsi:type="dcterms:W3CDTF">2014-04-17T01:12:00Z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pproved_x0020_by">
    <vt:lpwstr>Qu, Jill Qianru (CN - Beijing)</vt:lpwstr>
  </property>
  <property fmtid="{D5CDD505-2E9C-101B-9397-08002B2CF9AE}" pid="3" name="display_urn:schemas-microsoft-com:office:office#Author_x0020_by">
    <vt:lpwstr>Qu, Jill Qianru (CN - Beijing)</vt:lpwstr>
  </property>
  <property fmtid="{D5CDD505-2E9C-101B-9397-08002B2CF9AE}" pid="4" name="ContentType">
    <vt:lpwstr>Document</vt:lpwstr>
  </property>
</Properties>
</file>